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D66" w:rsidRDefault="006D1F55" w:rsidP="00E15F29">
      <w:pPr>
        <w:pStyle w:val="Zkladntext"/>
        <w:kinsoku w:val="0"/>
        <w:overflowPunct w:val="0"/>
        <w:ind w:left="0" w:firstLine="0"/>
        <w:jc w:val="center"/>
        <w:rPr>
          <w:sz w:val="32"/>
          <w:szCs w:val="32"/>
        </w:rPr>
      </w:pPr>
      <w:r>
        <w:rPr>
          <w:sz w:val="32"/>
          <w:szCs w:val="32"/>
        </w:rPr>
        <w:t>Maturitní</w:t>
      </w:r>
      <w:r>
        <w:rPr>
          <w:spacing w:val="-12"/>
          <w:sz w:val="32"/>
          <w:szCs w:val="32"/>
        </w:rPr>
        <w:t xml:space="preserve"> </w:t>
      </w:r>
      <w:r>
        <w:rPr>
          <w:sz w:val="32"/>
          <w:szCs w:val="32"/>
        </w:rPr>
        <w:t>témata</w:t>
      </w:r>
      <w:r>
        <w:rPr>
          <w:spacing w:val="-10"/>
          <w:sz w:val="32"/>
          <w:szCs w:val="32"/>
        </w:rPr>
        <w:t xml:space="preserve"> </w:t>
      </w:r>
      <w:r>
        <w:rPr>
          <w:sz w:val="32"/>
          <w:szCs w:val="32"/>
        </w:rPr>
        <w:t>z</w:t>
      </w:r>
      <w:r>
        <w:rPr>
          <w:spacing w:val="-10"/>
          <w:sz w:val="32"/>
          <w:szCs w:val="32"/>
        </w:rPr>
        <w:t xml:space="preserve"> </w:t>
      </w:r>
      <w:r>
        <w:rPr>
          <w:sz w:val="32"/>
          <w:szCs w:val="32"/>
        </w:rPr>
        <w:t>biologie</w:t>
      </w:r>
    </w:p>
    <w:p w:rsidR="00E55D66" w:rsidRDefault="00E55D66" w:rsidP="00E15F29">
      <w:pPr>
        <w:pStyle w:val="Zkladntext"/>
        <w:kinsoku w:val="0"/>
        <w:overflowPunct w:val="0"/>
        <w:ind w:left="0" w:firstLine="0"/>
        <w:rPr>
          <w:sz w:val="32"/>
          <w:szCs w:val="32"/>
        </w:rPr>
      </w:pPr>
    </w:p>
    <w:p w:rsidR="00AF2299" w:rsidRPr="00AF2299" w:rsidRDefault="006D1F55" w:rsidP="00E15F29">
      <w:pPr>
        <w:pStyle w:val="Zkladntext"/>
        <w:numPr>
          <w:ilvl w:val="0"/>
          <w:numId w:val="1"/>
        </w:numPr>
        <w:tabs>
          <w:tab w:val="left" w:pos="476"/>
        </w:tabs>
        <w:kinsoku w:val="0"/>
        <w:overflowPunct w:val="0"/>
      </w:pPr>
      <w:r>
        <w:rPr>
          <w:spacing w:val="-1"/>
          <w:u w:val="single"/>
        </w:rPr>
        <w:t xml:space="preserve">Obecné </w:t>
      </w:r>
      <w:r>
        <w:rPr>
          <w:u w:val="single"/>
        </w:rPr>
        <w:t xml:space="preserve">zákonitosti </w:t>
      </w:r>
      <w:r>
        <w:rPr>
          <w:spacing w:val="-1"/>
          <w:u w:val="single"/>
        </w:rPr>
        <w:t>živých</w:t>
      </w:r>
      <w:r>
        <w:rPr>
          <w:u w:val="single"/>
        </w:rPr>
        <w:t xml:space="preserve"> </w:t>
      </w:r>
      <w:r>
        <w:rPr>
          <w:spacing w:val="-1"/>
          <w:u w:val="single"/>
        </w:rPr>
        <w:t>soustav</w:t>
      </w:r>
      <w:r w:rsidR="00AF2299">
        <w:rPr>
          <w:spacing w:val="-1"/>
          <w:u w:val="single"/>
        </w:rPr>
        <w:t>, biologie jako věda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>základní</w:t>
      </w:r>
      <w:r>
        <w:t xml:space="preserve"> </w:t>
      </w:r>
      <w:r>
        <w:rPr>
          <w:spacing w:val="-1"/>
        </w:rPr>
        <w:t>charakteristiky</w:t>
      </w:r>
      <w:r>
        <w:rPr>
          <w:spacing w:val="-3"/>
        </w:rPr>
        <w:t xml:space="preserve"> </w:t>
      </w:r>
      <w:r>
        <w:rPr>
          <w:spacing w:val="-1"/>
        </w:rPr>
        <w:t>organizmů</w:t>
      </w:r>
      <w:r>
        <w:t xml:space="preserve"> – </w:t>
      </w:r>
      <w:r>
        <w:rPr>
          <w:spacing w:val="-1"/>
        </w:rPr>
        <w:t xml:space="preserve">společné </w:t>
      </w:r>
      <w:r>
        <w:t>znaky</w:t>
      </w:r>
      <w:r>
        <w:rPr>
          <w:spacing w:val="-5"/>
        </w:rPr>
        <w:t xml:space="preserve"> </w:t>
      </w:r>
      <w:r>
        <w:rPr>
          <w:spacing w:val="-1"/>
        </w:rPr>
        <w:t>živých</w:t>
      </w:r>
      <w:r>
        <w:t xml:space="preserve"> </w:t>
      </w:r>
      <w:r>
        <w:rPr>
          <w:spacing w:val="-1"/>
        </w:rPr>
        <w:t>soustav</w:t>
      </w:r>
    </w:p>
    <w:p w:rsidR="00CD4CD2" w:rsidRDefault="00AF2299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</w:pPr>
      <w:r w:rsidRPr="00AF2299">
        <w:rPr>
          <w:spacing w:val="-1"/>
        </w:rPr>
        <w:t xml:space="preserve">chemické </w:t>
      </w:r>
      <w:r w:rsidRPr="00AF2299">
        <w:t xml:space="preserve">složení </w:t>
      </w:r>
      <w:r w:rsidRPr="00AF2299">
        <w:rPr>
          <w:spacing w:val="-1"/>
        </w:rPr>
        <w:t xml:space="preserve">organizmů </w:t>
      </w:r>
      <w:r>
        <w:rPr>
          <w:spacing w:val="-1"/>
        </w:rPr>
        <w:t xml:space="preserve"> -</w:t>
      </w:r>
      <w:r w:rsidR="006D1F55" w:rsidRPr="00AF2299">
        <w:rPr>
          <w:spacing w:val="-1"/>
        </w:rPr>
        <w:t>bílkoviny,</w:t>
      </w:r>
      <w:r w:rsidR="006D1F55">
        <w:t xml:space="preserve"> </w:t>
      </w:r>
      <w:r w:rsidR="006D1F55" w:rsidRPr="00AF2299">
        <w:rPr>
          <w:spacing w:val="-1"/>
        </w:rPr>
        <w:t>tuky,</w:t>
      </w:r>
      <w:r w:rsidR="006D1F55" w:rsidRPr="00AF2299">
        <w:rPr>
          <w:spacing w:val="2"/>
        </w:rPr>
        <w:t xml:space="preserve"> </w:t>
      </w:r>
      <w:r w:rsidR="006D1F55" w:rsidRPr="00AF2299">
        <w:rPr>
          <w:spacing w:val="-1"/>
        </w:rPr>
        <w:t>cukry,</w:t>
      </w:r>
      <w:r w:rsidR="006D1F55">
        <w:t xml:space="preserve"> nukleové</w:t>
      </w:r>
      <w:r w:rsidR="006D1F55" w:rsidRPr="00AF2299">
        <w:rPr>
          <w:spacing w:val="-1"/>
        </w:rPr>
        <w:t xml:space="preserve"> kyseliny,</w:t>
      </w:r>
      <w:r w:rsidR="006D1F55">
        <w:t xml:space="preserve"> 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</w:pPr>
      <w:r>
        <w:t>voda</w:t>
      </w:r>
    </w:p>
    <w:p w:rsidR="00AF2299" w:rsidRDefault="00AF2299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t>stupňovité</w:t>
      </w:r>
      <w:r>
        <w:rPr>
          <w:spacing w:val="-1"/>
        </w:rPr>
        <w:t xml:space="preserve"> uspořádání</w:t>
      </w:r>
      <w:r>
        <w:t xml:space="preserve"> </w:t>
      </w:r>
      <w:r>
        <w:rPr>
          <w:spacing w:val="-1"/>
        </w:rPr>
        <w:t>organizmů</w:t>
      </w:r>
    </w:p>
    <w:p w:rsidR="00CD4CD2" w:rsidRPr="00CD4CD2" w:rsidRDefault="00AF2299" w:rsidP="00E15F29">
      <w:pPr>
        <w:pStyle w:val="Zkladntext"/>
        <w:numPr>
          <w:ilvl w:val="1"/>
          <w:numId w:val="1"/>
        </w:numPr>
        <w:tabs>
          <w:tab w:val="left" w:pos="476"/>
        </w:tabs>
        <w:kinsoku w:val="0"/>
        <w:overflowPunct w:val="0"/>
      </w:pPr>
      <w:r w:rsidRPr="00E15F29">
        <w:rPr>
          <w:spacing w:val="-1"/>
        </w:rPr>
        <w:t xml:space="preserve">biologické vědy, významní </w:t>
      </w:r>
      <w:r w:rsidR="00E15F29" w:rsidRPr="00E15F29">
        <w:rPr>
          <w:spacing w:val="-1"/>
        </w:rPr>
        <w:t>biologové (Ch</w:t>
      </w:r>
      <w:r w:rsidRPr="00E15F29">
        <w:rPr>
          <w:spacing w:val="-1"/>
        </w:rPr>
        <w:t>. Darwin</w:t>
      </w:r>
      <w:r w:rsidR="00E15F29" w:rsidRPr="00E15F29">
        <w:rPr>
          <w:spacing w:val="-1"/>
        </w:rPr>
        <w:t xml:space="preserve">, C. von Linné, </w:t>
      </w:r>
    </w:p>
    <w:p w:rsidR="00CD4CD2" w:rsidRPr="00CD4CD2" w:rsidRDefault="00E15F29" w:rsidP="00E15F29">
      <w:pPr>
        <w:pStyle w:val="Zkladntext"/>
        <w:numPr>
          <w:ilvl w:val="1"/>
          <w:numId w:val="1"/>
        </w:numPr>
        <w:tabs>
          <w:tab w:val="left" w:pos="476"/>
        </w:tabs>
        <w:kinsoku w:val="0"/>
        <w:overflowPunct w:val="0"/>
      </w:pPr>
      <w:r w:rsidRPr="00E15F29">
        <w:rPr>
          <w:spacing w:val="-1"/>
        </w:rPr>
        <w:t>Jan Jánský, G.</w:t>
      </w:r>
      <w:r>
        <w:rPr>
          <w:spacing w:val="-1"/>
        </w:rPr>
        <w:t xml:space="preserve"> </w:t>
      </w:r>
      <w:r w:rsidRPr="00E15F29">
        <w:rPr>
          <w:spacing w:val="-1"/>
        </w:rPr>
        <w:t xml:space="preserve">J. </w:t>
      </w:r>
      <w:proofErr w:type="gramStart"/>
      <w:r w:rsidRPr="00E15F29">
        <w:rPr>
          <w:spacing w:val="-1"/>
        </w:rPr>
        <w:t>Mendel, I.P.</w:t>
      </w:r>
      <w:proofErr w:type="gramEnd"/>
      <w:r w:rsidRPr="00E15F29">
        <w:rPr>
          <w:spacing w:val="-1"/>
        </w:rPr>
        <w:t xml:space="preserve"> </w:t>
      </w:r>
      <w:proofErr w:type="spellStart"/>
      <w:r w:rsidRPr="00E15F29">
        <w:rPr>
          <w:spacing w:val="-1"/>
        </w:rPr>
        <w:t>Pavlov,J.D</w:t>
      </w:r>
      <w:proofErr w:type="spellEnd"/>
      <w:r w:rsidRPr="00E15F29">
        <w:rPr>
          <w:spacing w:val="-1"/>
        </w:rPr>
        <w:t xml:space="preserve">. Watson, </w:t>
      </w:r>
      <w:proofErr w:type="spellStart"/>
      <w:r w:rsidRPr="00E15F29">
        <w:rPr>
          <w:spacing w:val="-1"/>
        </w:rPr>
        <w:t>F.Crick</w:t>
      </w:r>
      <w:proofErr w:type="spellEnd"/>
      <w:r w:rsidRPr="00E15F29">
        <w:rPr>
          <w:spacing w:val="-1"/>
        </w:rPr>
        <w:t>, J.E. Purkyně</w:t>
      </w:r>
    </w:p>
    <w:p w:rsidR="00AF2299" w:rsidRDefault="00E15F29" w:rsidP="00CD4CD2">
      <w:pPr>
        <w:pStyle w:val="Zkladntext"/>
        <w:tabs>
          <w:tab w:val="left" w:pos="476"/>
        </w:tabs>
        <w:kinsoku w:val="0"/>
        <w:overflowPunct w:val="0"/>
        <w:ind w:firstLine="0"/>
      </w:pPr>
      <w:r w:rsidRPr="00E15F29">
        <w:rPr>
          <w:spacing w:val="-1"/>
        </w:rPr>
        <w:t xml:space="preserve"> a další)</w:t>
      </w:r>
    </w:p>
    <w:p w:rsidR="00E55D66" w:rsidRDefault="006D1F55" w:rsidP="00E15F29">
      <w:pPr>
        <w:pStyle w:val="Zkladntext"/>
        <w:numPr>
          <w:ilvl w:val="0"/>
          <w:numId w:val="1"/>
        </w:numPr>
        <w:tabs>
          <w:tab w:val="left" w:pos="476"/>
        </w:tabs>
        <w:kinsoku w:val="0"/>
        <w:overflowPunct w:val="0"/>
      </w:pPr>
      <w:r>
        <w:rPr>
          <w:spacing w:val="-1"/>
          <w:u w:val="single"/>
        </w:rPr>
        <w:t>Buňka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>prokaryotická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eukaryotická</w:t>
      </w:r>
      <w:r>
        <w:rPr>
          <w:spacing w:val="-1"/>
        </w:rPr>
        <w:t xml:space="preserve"> </w:t>
      </w:r>
      <w:r>
        <w:t>buňka</w:t>
      </w:r>
      <w:r>
        <w:rPr>
          <w:spacing w:val="-1"/>
        </w:rPr>
        <w:t xml:space="preserve"> </w:t>
      </w:r>
      <w:r>
        <w:t xml:space="preserve">– </w:t>
      </w:r>
      <w:r>
        <w:rPr>
          <w:spacing w:val="-1"/>
        </w:rPr>
        <w:t xml:space="preserve">charakteristika </w:t>
      </w:r>
      <w:r>
        <w:t>a</w:t>
      </w:r>
      <w:r>
        <w:rPr>
          <w:spacing w:val="-1"/>
        </w:rPr>
        <w:t xml:space="preserve"> stavba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</w:pPr>
      <w:r>
        <w:rPr>
          <w:spacing w:val="-1"/>
        </w:rPr>
        <w:t>živočišná,</w:t>
      </w:r>
      <w:r>
        <w:t xml:space="preserve"> </w:t>
      </w:r>
      <w:r>
        <w:rPr>
          <w:spacing w:val="-1"/>
        </w:rPr>
        <w:t xml:space="preserve">rostlinná </w:t>
      </w:r>
      <w:r>
        <w:t>a</w:t>
      </w:r>
      <w:r>
        <w:rPr>
          <w:spacing w:val="-1"/>
        </w:rPr>
        <w:t xml:space="preserve"> </w:t>
      </w:r>
      <w:r>
        <w:t>houbová</w:t>
      </w:r>
      <w:r>
        <w:rPr>
          <w:spacing w:val="-1"/>
        </w:rPr>
        <w:t xml:space="preserve"> buňka- </w:t>
      </w:r>
      <w:r>
        <w:t>rozdíly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funkce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</w:pPr>
      <w:r>
        <w:t>organely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>dělení</w:t>
      </w:r>
      <w:r>
        <w:t xml:space="preserve"> </w:t>
      </w:r>
      <w:r>
        <w:rPr>
          <w:spacing w:val="-1"/>
        </w:rPr>
        <w:t>buněk</w:t>
      </w:r>
      <w:r>
        <w:t xml:space="preserve"> – mitóza, </w:t>
      </w:r>
      <w:r>
        <w:rPr>
          <w:spacing w:val="-1"/>
        </w:rPr>
        <w:t>meióza,</w:t>
      </w:r>
      <w:r>
        <w:t xml:space="preserve"> buněčný</w:t>
      </w:r>
      <w:r>
        <w:rPr>
          <w:spacing w:val="-5"/>
        </w:rPr>
        <w:t xml:space="preserve"> </w:t>
      </w:r>
      <w:r>
        <w:rPr>
          <w:spacing w:val="-1"/>
        </w:rPr>
        <w:t>cyklus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 xml:space="preserve">fyziologie </w:t>
      </w:r>
      <w:r>
        <w:t>buňky</w:t>
      </w:r>
      <w:r>
        <w:rPr>
          <w:spacing w:val="-5"/>
        </w:rPr>
        <w:t xml:space="preserve"> </w:t>
      </w:r>
      <w:r>
        <w:t xml:space="preserve">– transport </w:t>
      </w:r>
      <w:r>
        <w:rPr>
          <w:spacing w:val="-1"/>
        </w:rPr>
        <w:t>látek</w:t>
      </w:r>
      <w:r>
        <w:t xml:space="preserve"> </w:t>
      </w:r>
      <w:r>
        <w:rPr>
          <w:spacing w:val="-1"/>
        </w:rPr>
        <w:t>přes</w:t>
      </w:r>
      <w:r>
        <w:t xml:space="preserve"> membránu – osmóza, </w:t>
      </w:r>
      <w:r>
        <w:rPr>
          <w:spacing w:val="-1"/>
        </w:rPr>
        <w:t>difúze…</w:t>
      </w:r>
    </w:p>
    <w:p w:rsidR="00E55D66" w:rsidRDefault="006D1F55" w:rsidP="00E15F29">
      <w:pPr>
        <w:pStyle w:val="Zkladntext"/>
        <w:numPr>
          <w:ilvl w:val="0"/>
          <w:numId w:val="1"/>
        </w:numPr>
        <w:tabs>
          <w:tab w:val="left" w:pos="476"/>
        </w:tabs>
        <w:kinsoku w:val="0"/>
        <w:overflowPunct w:val="0"/>
      </w:pPr>
      <w:r>
        <w:rPr>
          <w:spacing w:val="-1"/>
          <w:u w:val="single"/>
        </w:rPr>
        <w:t>Viry,</w:t>
      </w:r>
      <w:r>
        <w:rPr>
          <w:u w:val="single"/>
        </w:rPr>
        <w:t xml:space="preserve"> </w:t>
      </w:r>
      <w:r>
        <w:rPr>
          <w:spacing w:val="-1"/>
          <w:u w:val="single"/>
        </w:rPr>
        <w:t>bakterie,</w:t>
      </w:r>
      <w:r>
        <w:rPr>
          <w:u w:val="single"/>
        </w:rPr>
        <w:t xml:space="preserve"> sinice</w:t>
      </w:r>
      <w:r>
        <w:rPr>
          <w:spacing w:val="-1"/>
          <w:u w:val="single"/>
        </w:rPr>
        <w:t xml:space="preserve"> 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 xml:space="preserve">charakteristika </w:t>
      </w:r>
      <w:r>
        <w:t xml:space="preserve">skupin – </w:t>
      </w:r>
      <w:r>
        <w:rPr>
          <w:spacing w:val="-1"/>
        </w:rPr>
        <w:t>velikost,</w:t>
      </w:r>
      <w:r>
        <w:t xml:space="preserve"> </w:t>
      </w:r>
      <w:r>
        <w:rPr>
          <w:spacing w:val="-1"/>
        </w:rPr>
        <w:t>stavba,</w:t>
      </w:r>
      <w:r>
        <w:t xml:space="preserve"> </w:t>
      </w:r>
      <w:r>
        <w:rPr>
          <w:spacing w:val="-1"/>
        </w:rPr>
        <w:t>rozmnožování,</w:t>
      </w:r>
      <w:r>
        <w:t xml:space="preserve"> </w:t>
      </w:r>
      <w:r>
        <w:rPr>
          <w:spacing w:val="-1"/>
        </w:rPr>
        <w:t>výživa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>přehled</w:t>
      </w:r>
      <w:r>
        <w:t xml:space="preserve"> </w:t>
      </w:r>
      <w:r>
        <w:rPr>
          <w:spacing w:val="-1"/>
        </w:rPr>
        <w:t>zás</w:t>
      </w:r>
      <w:bookmarkStart w:id="0" w:name="_GoBack"/>
      <w:bookmarkEnd w:id="0"/>
      <w:r>
        <w:rPr>
          <w:spacing w:val="-1"/>
        </w:rPr>
        <w:t>tupců,</w:t>
      </w:r>
      <w:r>
        <w:t xml:space="preserve"> </w:t>
      </w:r>
      <w:r>
        <w:rPr>
          <w:spacing w:val="-1"/>
        </w:rPr>
        <w:t>systém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význam</w:t>
      </w:r>
    </w:p>
    <w:p w:rsidR="00AF2299" w:rsidRPr="001A1DFF" w:rsidRDefault="00AF2299" w:rsidP="00E15F29">
      <w:pPr>
        <w:pStyle w:val="Odstavecseseznamem"/>
        <w:widowControl/>
        <w:numPr>
          <w:ilvl w:val="2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1A1DFF">
        <w:rPr>
          <w:rFonts w:eastAsia="Times New Roman"/>
        </w:rPr>
        <w:t>viry, jejich stavba, způsob života a rozmnožování, příklady virových onemocnění</w:t>
      </w:r>
    </w:p>
    <w:p w:rsidR="00AF2299" w:rsidRPr="001A1DFF" w:rsidRDefault="00AF2299" w:rsidP="00E15F29">
      <w:pPr>
        <w:pStyle w:val="Odstavecseseznamem"/>
        <w:widowControl/>
        <w:numPr>
          <w:ilvl w:val="2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1A1DFF">
        <w:rPr>
          <w:rFonts w:eastAsia="Times New Roman"/>
        </w:rPr>
        <w:t>charakteristika prokaryotických organismů – buněčná stěna, cytoplazmatická mem</w:t>
      </w:r>
      <w:r>
        <w:rPr>
          <w:rFonts w:eastAsia="Times New Roman"/>
        </w:rPr>
        <w:t>b</w:t>
      </w:r>
      <w:r>
        <w:t>rána (stavba, funkce) a další organely</w:t>
      </w:r>
    </w:p>
    <w:p w:rsidR="00AF2299" w:rsidRPr="001A1DFF" w:rsidRDefault="00AF2299" w:rsidP="00E15F29">
      <w:pPr>
        <w:pStyle w:val="Odstavecseseznamem"/>
        <w:widowControl/>
        <w:numPr>
          <w:ilvl w:val="2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1A1DFF">
        <w:rPr>
          <w:rFonts w:eastAsia="Times New Roman"/>
        </w:rPr>
        <w:t>buňka bakterií a sinic</w:t>
      </w:r>
    </w:p>
    <w:p w:rsidR="00AF2299" w:rsidRPr="001A1DFF" w:rsidRDefault="00AF2299" w:rsidP="00E15F29">
      <w:pPr>
        <w:pStyle w:val="Odstavecseseznamem"/>
        <w:widowControl/>
        <w:numPr>
          <w:ilvl w:val="2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1A1DFF">
        <w:rPr>
          <w:rFonts w:eastAsia="Times New Roman"/>
        </w:rPr>
        <w:t xml:space="preserve">způsoby výživy </w:t>
      </w:r>
    </w:p>
    <w:p w:rsidR="00E55D66" w:rsidRPr="00AF2299" w:rsidRDefault="00AF2299" w:rsidP="00E15F29">
      <w:pPr>
        <w:pStyle w:val="Odstavecseseznamem"/>
        <w:widowControl/>
        <w:numPr>
          <w:ilvl w:val="1"/>
          <w:numId w:val="1"/>
        </w:numPr>
        <w:tabs>
          <w:tab w:val="left" w:pos="476"/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  <w:rPr>
          <w:spacing w:val="-1"/>
          <w:u w:val="single"/>
        </w:rPr>
      </w:pPr>
      <w:r w:rsidRPr="001A1DFF">
        <w:rPr>
          <w:rFonts w:eastAsia="Times New Roman"/>
        </w:rPr>
        <w:t>význam v přírodě i pro člověka, nemoci</w:t>
      </w:r>
      <w:r>
        <w:t xml:space="preserve"> způsobené zástupci těchto skupin </w:t>
      </w:r>
    </w:p>
    <w:p w:rsidR="00E55D66" w:rsidRPr="00AF2299" w:rsidRDefault="006D1F55" w:rsidP="00E15F29">
      <w:pPr>
        <w:pStyle w:val="Zkladntext"/>
        <w:numPr>
          <w:ilvl w:val="0"/>
          <w:numId w:val="1"/>
        </w:numPr>
        <w:tabs>
          <w:tab w:val="left" w:pos="476"/>
        </w:tabs>
        <w:kinsoku w:val="0"/>
        <w:overflowPunct w:val="0"/>
        <w:ind w:left="0" w:firstLine="0"/>
        <w:rPr>
          <w:sz w:val="17"/>
          <w:szCs w:val="17"/>
        </w:rPr>
      </w:pPr>
      <w:r w:rsidRPr="00AF2299">
        <w:rPr>
          <w:spacing w:val="-1"/>
          <w:u w:val="single"/>
        </w:rPr>
        <w:t>Tkáně, pletiv</w:t>
      </w:r>
      <w:r w:rsidRPr="00AF2299">
        <w:rPr>
          <w:spacing w:val="-1"/>
          <w:sz w:val="17"/>
          <w:szCs w:val="17"/>
          <w:u w:val="single"/>
        </w:rPr>
        <w:t>a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>definice,</w:t>
      </w:r>
      <w:r>
        <w:t xml:space="preserve"> </w:t>
      </w:r>
      <w:r>
        <w:rPr>
          <w:spacing w:val="-1"/>
        </w:rPr>
        <w:t>rozdělení</w:t>
      </w:r>
      <w:r w:rsidR="00AF2299">
        <w:rPr>
          <w:spacing w:val="-1"/>
        </w:rPr>
        <w:t xml:space="preserve"> tkání a pletiv, </w:t>
      </w:r>
      <w:r w:rsidR="00AF2299" w:rsidRPr="00AF2299">
        <w:t>příklady</w:t>
      </w:r>
      <w:r w:rsidR="00AF2299">
        <w:rPr>
          <w:spacing w:val="-5"/>
        </w:rPr>
        <w:t xml:space="preserve"> </w:t>
      </w:r>
      <w:r w:rsidR="00AF2299">
        <w:t>a</w:t>
      </w:r>
      <w:r w:rsidR="00AF2299">
        <w:rPr>
          <w:spacing w:val="1"/>
        </w:rPr>
        <w:t xml:space="preserve"> </w:t>
      </w:r>
      <w:r w:rsidR="00AF2299">
        <w:rPr>
          <w:spacing w:val="-1"/>
        </w:rPr>
        <w:t>funkce</w:t>
      </w:r>
    </w:p>
    <w:p w:rsidR="00AF2299" w:rsidRPr="001A1DFF" w:rsidRDefault="006D1F55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AF2299">
        <w:rPr>
          <w:spacing w:val="-1"/>
        </w:rPr>
        <w:t xml:space="preserve">pletiva </w:t>
      </w:r>
      <w:r>
        <w:t xml:space="preserve">– </w:t>
      </w:r>
      <w:r w:rsidR="00AF2299" w:rsidRPr="001A1DFF">
        <w:rPr>
          <w:rFonts w:eastAsia="Times New Roman"/>
        </w:rPr>
        <w:t>charakteristika pletiv podle tvaru buněk</w:t>
      </w:r>
    </w:p>
    <w:p w:rsidR="00AF2299" w:rsidRPr="001A1DFF" w:rsidRDefault="00AF2299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1A1DFF">
        <w:rPr>
          <w:rFonts w:eastAsia="Times New Roman"/>
        </w:rPr>
        <w:t>soustava pletiv krycích – pokožka a další pokožkové útvary</w:t>
      </w:r>
    </w:p>
    <w:p w:rsidR="00AF2299" w:rsidRPr="001A1DFF" w:rsidRDefault="00AF2299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1A1DFF">
        <w:rPr>
          <w:rFonts w:eastAsia="Times New Roman"/>
        </w:rPr>
        <w:t>soustava pletiv vodivých</w:t>
      </w:r>
    </w:p>
    <w:p w:rsidR="00AF2299" w:rsidRDefault="00AF2299" w:rsidP="00E15F29">
      <w:pPr>
        <w:pStyle w:val="Odstavecseseznamem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</w:pPr>
      <w:r w:rsidRPr="001A1DFF">
        <w:rPr>
          <w:rFonts w:eastAsia="Times New Roman"/>
        </w:rPr>
        <w:t>soustava pletiv základních a zpevňovacích</w:t>
      </w:r>
    </w:p>
    <w:p w:rsidR="00E55D66" w:rsidRDefault="006D1F55" w:rsidP="00E15F29">
      <w:pPr>
        <w:pStyle w:val="Odstavecseseznamem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</w:pPr>
      <w:r w:rsidRPr="00AF2299">
        <w:rPr>
          <w:spacing w:val="-1"/>
        </w:rPr>
        <w:t xml:space="preserve">tkáně </w:t>
      </w:r>
      <w:r>
        <w:t xml:space="preserve">– </w:t>
      </w:r>
      <w:r w:rsidRPr="00AF2299">
        <w:rPr>
          <w:spacing w:val="-1"/>
        </w:rPr>
        <w:t>epitely,</w:t>
      </w:r>
      <w:r>
        <w:t xml:space="preserve"> </w:t>
      </w:r>
      <w:r w:rsidRPr="00AF2299">
        <w:rPr>
          <w:spacing w:val="-1"/>
        </w:rPr>
        <w:t>pojiva,</w:t>
      </w:r>
      <w:r>
        <w:t xml:space="preserve"> svalová</w:t>
      </w:r>
      <w:r w:rsidRPr="00AF2299">
        <w:rPr>
          <w:spacing w:val="-1"/>
        </w:rPr>
        <w:t xml:space="preserve"> </w:t>
      </w:r>
      <w:r>
        <w:t>a</w:t>
      </w:r>
      <w:r w:rsidRPr="00AF2299">
        <w:rPr>
          <w:spacing w:val="-1"/>
        </w:rPr>
        <w:t xml:space="preserve"> </w:t>
      </w:r>
      <w:r>
        <w:t>nervová</w:t>
      </w:r>
      <w:r w:rsidRPr="00AF2299">
        <w:rPr>
          <w:spacing w:val="-1"/>
        </w:rPr>
        <w:t xml:space="preserve"> tkáň</w:t>
      </w:r>
      <w:r>
        <w:t xml:space="preserve"> –</w:t>
      </w:r>
      <w:r w:rsidRPr="00AF2299">
        <w:rPr>
          <w:spacing w:val="2"/>
        </w:rPr>
        <w:t xml:space="preserve"> </w:t>
      </w:r>
      <w:r w:rsidR="00AF2299" w:rsidRPr="00AF2299">
        <w:rPr>
          <w:spacing w:val="2"/>
        </w:rPr>
        <w:t xml:space="preserve">stavba, </w:t>
      </w:r>
      <w:r w:rsidRPr="00AF2299">
        <w:rPr>
          <w:spacing w:val="-1"/>
        </w:rPr>
        <w:t>výskyt,</w:t>
      </w:r>
      <w:r>
        <w:t xml:space="preserve"> funkce</w:t>
      </w:r>
    </w:p>
    <w:p w:rsidR="00E55D66" w:rsidRDefault="006D1F55" w:rsidP="00E15F29">
      <w:pPr>
        <w:pStyle w:val="Zkladntext"/>
        <w:numPr>
          <w:ilvl w:val="0"/>
          <w:numId w:val="1"/>
        </w:numPr>
        <w:tabs>
          <w:tab w:val="left" w:pos="476"/>
        </w:tabs>
        <w:kinsoku w:val="0"/>
        <w:overflowPunct w:val="0"/>
      </w:pPr>
      <w:r>
        <w:rPr>
          <w:spacing w:val="-1"/>
          <w:u w:val="single"/>
        </w:rPr>
        <w:t>Vegetativní</w:t>
      </w:r>
      <w:r>
        <w:rPr>
          <w:u w:val="single"/>
        </w:rPr>
        <w:t xml:space="preserve"> orgány</w:t>
      </w:r>
      <w:r>
        <w:rPr>
          <w:spacing w:val="-3"/>
          <w:u w:val="single"/>
        </w:rPr>
        <w:t xml:space="preserve"> </w:t>
      </w:r>
      <w:r>
        <w:rPr>
          <w:spacing w:val="-1"/>
          <w:u w:val="single"/>
        </w:rPr>
        <w:t>rostlin</w:t>
      </w:r>
    </w:p>
    <w:p w:rsidR="00AF2299" w:rsidRPr="00AF2299" w:rsidRDefault="006D1F55" w:rsidP="00E15F29">
      <w:pPr>
        <w:pStyle w:val="Zkladntext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</w:pPr>
      <w:r w:rsidRPr="00AF2299">
        <w:rPr>
          <w:spacing w:val="-1"/>
        </w:rPr>
        <w:t>vnitřní</w:t>
      </w:r>
      <w:r>
        <w:t xml:space="preserve"> a</w:t>
      </w:r>
      <w:r w:rsidRPr="00AF2299">
        <w:rPr>
          <w:spacing w:val="-1"/>
        </w:rPr>
        <w:t xml:space="preserve"> vnější</w:t>
      </w:r>
      <w:r>
        <w:t xml:space="preserve"> </w:t>
      </w:r>
      <w:r w:rsidRPr="00AF2299">
        <w:rPr>
          <w:spacing w:val="-1"/>
        </w:rPr>
        <w:t>stavba,</w:t>
      </w:r>
      <w:r>
        <w:t xml:space="preserve"> </w:t>
      </w:r>
      <w:r w:rsidRPr="00AF2299">
        <w:rPr>
          <w:spacing w:val="-1"/>
        </w:rPr>
        <w:t>funkce</w:t>
      </w:r>
    </w:p>
    <w:p w:rsidR="00CD4CD2" w:rsidRDefault="00AF2299" w:rsidP="00E15F29">
      <w:pPr>
        <w:pStyle w:val="Zkladntext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</w:pPr>
      <w:r w:rsidRPr="001A1DFF">
        <w:rPr>
          <w:rFonts w:eastAsia="Times New Roman"/>
        </w:rPr>
        <w:t xml:space="preserve">kořen, stonek, list – stavba, funkce, </w:t>
      </w:r>
      <w:r w:rsidRPr="001A1DFF">
        <w:t>metamorfózy</w:t>
      </w:r>
      <w:r>
        <w:t>, význam a využití pro</w:t>
      </w:r>
    </w:p>
    <w:p w:rsidR="00AF2299" w:rsidRDefault="00AF2299" w:rsidP="00CD4CD2">
      <w:pPr>
        <w:pStyle w:val="Zkladntext"/>
        <w:widowControl/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ind w:firstLine="0"/>
        <w:contextualSpacing/>
      </w:pPr>
      <w:r>
        <w:t>člověka</w:t>
      </w:r>
    </w:p>
    <w:p w:rsidR="00AF2299" w:rsidRPr="001A1DFF" w:rsidRDefault="00AF2299" w:rsidP="00E15F29">
      <w:pPr>
        <w:pStyle w:val="Zkladntext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1A1DFF">
        <w:rPr>
          <w:rFonts w:eastAsia="Times New Roman"/>
        </w:rPr>
        <w:t>stavební odlišnosti jednoděložných a dvouděložných rostlin</w:t>
      </w:r>
    </w:p>
    <w:p w:rsidR="00E55D66" w:rsidRDefault="006D1F55" w:rsidP="00E15F29">
      <w:pPr>
        <w:pStyle w:val="Zkladntext"/>
        <w:numPr>
          <w:ilvl w:val="0"/>
          <w:numId w:val="1"/>
        </w:numPr>
        <w:tabs>
          <w:tab w:val="left" w:pos="476"/>
        </w:tabs>
        <w:kinsoku w:val="0"/>
        <w:overflowPunct w:val="0"/>
      </w:pPr>
      <w:r>
        <w:rPr>
          <w:spacing w:val="-1"/>
          <w:u w:val="single"/>
        </w:rPr>
        <w:t>Fyziologie</w:t>
      </w:r>
      <w:r>
        <w:rPr>
          <w:spacing w:val="-2"/>
          <w:u w:val="single"/>
        </w:rPr>
        <w:t xml:space="preserve"> </w:t>
      </w:r>
      <w:r>
        <w:rPr>
          <w:spacing w:val="-1"/>
          <w:u w:val="single"/>
        </w:rPr>
        <w:t>rostlin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t>mechanizmy</w:t>
      </w:r>
      <w:r>
        <w:rPr>
          <w:spacing w:val="-5"/>
        </w:rPr>
        <w:t xml:space="preserve"> </w:t>
      </w:r>
      <w:r>
        <w:rPr>
          <w:spacing w:val="-1"/>
        </w:rPr>
        <w:t>dýchání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</w:pPr>
      <w:r>
        <w:rPr>
          <w:spacing w:val="-1"/>
        </w:rPr>
        <w:t>průběh</w:t>
      </w:r>
      <w:r>
        <w:t xml:space="preserve"> a</w:t>
      </w:r>
      <w:r>
        <w:rPr>
          <w:spacing w:val="-1"/>
        </w:rPr>
        <w:t xml:space="preserve"> význam</w:t>
      </w:r>
      <w:r>
        <w:t xml:space="preserve"> fotosyntézy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t>voda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rostlina,</w:t>
      </w:r>
      <w:r>
        <w:t xml:space="preserve"> </w:t>
      </w:r>
      <w:r>
        <w:rPr>
          <w:spacing w:val="-1"/>
        </w:rPr>
        <w:t>její</w:t>
      </w:r>
      <w:r>
        <w:t xml:space="preserve"> </w:t>
      </w:r>
      <w:r>
        <w:rPr>
          <w:spacing w:val="-1"/>
        </w:rPr>
        <w:t>význam</w:t>
      </w:r>
      <w:r>
        <w:t xml:space="preserve"> a</w:t>
      </w:r>
      <w:r>
        <w:rPr>
          <w:spacing w:val="-1"/>
        </w:rPr>
        <w:t xml:space="preserve"> </w:t>
      </w:r>
      <w:r>
        <w:t>funkce</w:t>
      </w:r>
      <w:r>
        <w:rPr>
          <w:spacing w:val="-1"/>
        </w:rPr>
        <w:t xml:space="preserve"> </w:t>
      </w:r>
      <w:r>
        <w:t xml:space="preserve">v </w:t>
      </w:r>
      <w:r>
        <w:rPr>
          <w:spacing w:val="-1"/>
        </w:rPr>
        <w:t>rostlinách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t>pohyby</w:t>
      </w:r>
      <w:r>
        <w:rPr>
          <w:spacing w:val="-5"/>
        </w:rPr>
        <w:t xml:space="preserve"> </w:t>
      </w:r>
      <w:r>
        <w:rPr>
          <w:spacing w:val="-1"/>
        </w:rPr>
        <w:t>rostlin</w:t>
      </w:r>
    </w:p>
    <w:p w:rsidR="001212E5" w:rsidRPr="001A1DFF" w:rsidRDefault="001212E5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1A1DFF">
        <w:rPr>
          <w:rFonts w:eastAsia="Times New Roman"/>
        </w:rPr>
        <w:t>minerální výživa rostlin</w:t>
      </w:r>
    </w:p>
    <w:p w:rsidR="001212E5" w:rsidRPr="001A1DFF" w:rsidRDefault="001212E5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1A1DFF">
        <w:rPr>
          <w:rFonts w:eastAsia="Times New Roman"/>
        </w:rPr>
        <w:t xml:space="preserve">způsoby výživy rostlin - autotrofie, heterotrofie (parazitismus, </w:t>
      </w:r>
      <w:proofErr w:type="spellStart"/>
      <w:r w:rsidRPr="001A1DFF">
        <w:rPr>
          <w:rFonts w:eastAsia="Times New Roman"/>
        </w:rPr>
        <w:t>saprofytismus</w:t>
      </w:r>
      <w:proofErr w:type="spellEnd"/>
      <w:r w:rsidRPr="001A1DFF">
        <w:rPr>
          <w:rFonts w:eastAsia="Times New Roman"/>
        </w:rPr>
        <w:t>), mykorrhiza, masožravé rostliny</w:t>
      </w:r>
    </w:p>
    <w:p w:rsidR="00E55D66" w:rsidRPr="004267B7" w:rsidRDefault="001212E5" w:rsidP="00E15F29">
      <w:pPr>
        <w:pStyle w:val="Odstavecseseznamem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</w:pPr>
      <w:r w:rsidRPr="001A1DFF">
        <w:rPr>
          <w:rFonts w:eastAsia="Times New Roman"/>
        </w:rPr>
        <w:t>regulace v rostlinném těle – korelace a polarita, fytohormony</w:t>
      </w:r>
    </w:p>
    <w:p w:rsidR="004267B7" w:rsidRDefault="004267B7" w:rsidP="004267B7">
      <w:pPr>
        <w:widowControl/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</w:pPr>
    </w:p>
    <w:p w:rsidR="004267B7" w:rsidRDefault="004267B7" w:rsidP="004267B7">
      <w:pPr>
        <w:widowControl/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</w:pPr>
    </w:p>
    <w:p w:rsidR="004267B7" w:rsidRDefault="004267B7" w:rsidP="004267B7">
      <w:pPr>
        <w:widowControl/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</w:pPr>
    </w:p>
    <w:p w:rsidR="00E55D66" w:rsidRDefault="006D1F55" w:rsidP="00E15F29">
      <w:pPr>
        <w:pStyle w:val="Zkladntext"/>
        <w:numPr>
          <w:ilvl w:val="0"/>
          <w:numId w:val="1"/>
        </w:numPr>
        <w:tabs>
          <w:tab w:val="left" w:pos="476"/>
        </w:tabs>
        <w:kinsoku w:val="0"/>
        <w:overflowPunct w:val="0"/>
      </w:pPr>
      <w:r>
        <w:rPr>
          <w:spacing w:val="-1"/>
          <w:u w:val="single"/>
        </w:rPr>
        <w:lastRenderedPageBreak/>
        <w:t>Reprodukční</w:t>
      </w:r>
      <w:r>
        <w:rPr>
          <w:u w:val="single"/>
        </w:rPr>
        <w:t xml:space="preserve"> orgány</w:t>
      </w:r>
      <w:r>
        <w:rPr>
          <w:spacing w:val="-3"/>
          <w:u w:val="single"/>
        </w:rPr>
        <w:t xml:space="preserve"> </w:t>
      </w:r>
      <w:r>
        <w:rPr>
          <w:u w:val="single"/>
        </w:rPr>
        <w:t>-</w:t>
      </w:r>
      <w:r>
        <w:rPr>
          <w:spacing w:val="-1"/>
          <w:u w:val="single"/>
        </w:rPr>
        <w:t xml:space="preserve"> </w:t>
      </w:r>
      <w:r>
        <w:rPr>
          <w:u w:val="single"/>
        </w:rPr>
        <w:t xml:space="preserve">květ, </w:t>
      </w:r>
      <w:r>
        <w:rPr>
          <w:spacing w:val="-1"/>
          <w:u w:val="single"/>
        </w:rPr>
        <w:t>květenství,</w:t>
      </w:r>
      <w:r>
        <w:rPr>
          <w:u w:val="single"/>
        </w:rPr>
        <w:t xml:space="preserve"> </w:t>
      </w:r>
      <w:r>
        <w:rPr>
          <w:spacing w:val="-1"/>
          <w:u w:val="single"/>
        </w:rPr>
        <w:t>plody,</w:t>
      </w:r>
      <w:r>
        <w:rPr>
          <w:u w:val="single"/>
        </w:rPr>
        <w:t xml:space="preserve"> opylení, oplození</w:t>
      </w:r>
    </w:p>
    <w:p w:rsidR="00E55D66" w:rsidRDefault="001212E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 w:rsidRPr="001A1DFF">
        <w:rPr>
          <w:rFonts w:eastAsia="Times New Roman"/>
        </w:rPr>
        <w:t>stavba květu, typy květů, květenství</w:t>
      </w:r>
      <w:r w:rsidR="006D1F55">
        <w:rPr>
          <w:spacing w:val="-1"/>
        </w:rPr>
        <w:t>,</w:t>
      </w:r>
      <w:r w:rsidR="006D1F55">
        <w:t xml:space="preserve"> květní </w:t>
      </w:r>
      <w:r w:rsidR="006D1F55">
        <w:rPr>
          <w:spacing w:val="-1"/>
        </w:rPr>
        <w:t>vzorec,</w:t>
      </w:r>
      <w:r w:rsidR="006D1F55">
        <w:t xml:space="preserve"> </w:t>
      </w:r>
      <w:r w:rsidR="006D1F55">
        <w:rPr>
          <w:spacing w:val="-1"/>
        </w:rPr>
        <w:t>diagram</w:t>
      </w:r>
    </w:p>
    <w:p w:rsidR="001212E5" w:rsidRPr="001A1DFF" w:rsidRDefault="001212E5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1A1DFF">
        <w:rPr>
          <w:rFonts w:eastAsia="Times New Roman"/>
        </w:rPr>
        <w:t>opylení a oplození, vývoj oplozeného vajíčka v semeno</w:t>
      </w:r>
    </w:p>
    <w:p w:rsidR="001212E5" w:rsidRDefault="001212E5" w:rsidP="00E15F29">
      <w:pPr>
        <w:pStyle w:val="Odstavecseseznamem"/>
        <w:widowControl/>
        <w:numPr>
          <w:ilvl w:val="1"/>
          <w:numId w:val="1"/>
        </w:numPr>
        <w:kinsoku w:val="0"/>
        <w:overflowPunct w:val="0"/>
        <w:autoSpaceDE/>
        <w:autoSpaceDN/>
        <w:adjustRightInd/>
        <w:spacing w:line="276" w:lineRule="auto"/>
        <w:contextualSpacing/>
      </w:pPr>
      <w:r>
        <w:t>vznik plodů</w:t>
      </w:r>
      <w:r>
        <w:rPr>
          <w:rFonts w:eastAsia="Times New Roman"/>
        </w:rPr>
        <w:t xml:space="preserve"> a jejich rozdělení</w:t>
      </w:r>
    </w:p>
    <w:p w:rsidR="001212E5" w:rsidRPr="00E15F29" w:rsidRDefault="001212E5" w:rsidP="00E15F29">
      <w:pPr>
        <w:pStyle w:val="Odstavecseseznamem"/>
        <w:widowControl/>
        <w:numPr>
          <w:ilvl w:val="1"/>
          <w:numId w:val="1"/>
        </w:numPr>
        <w:kinsoku w:val="0"/>
        <w:overflowPunct w:val="0"/>
        <w:autoSpaceDE/>
        <w:autoSpaceDN/>
        <w:adjustRightInd/>
        <w:spacing w:line="276" w:lineRule="auto"/>
        <w:contextualSpacing/>
      </w:pPr>
      <w:r w:rsidRPr="001A1DFF">
        <w:rPr>
          <w:rFonts w:eastAsia="Times New Roman"/>
        </w:rPr>
        <w:t>pohlavní a nepohlavní rozmnožování</w:t>
      </w:r>
    </w:p>
    <w:p w:rsidR="00E15F29" w:rsidRDefault="00E15F29" w:rsidP="00E15F29">
      <w:pPr>
        <w:pStyle w:val="Odstavecseseznamem"/>
        <w:widowControl/>
        <w:kinsoku w:val="0"/>
        <w:overflowPunct w:val="0"/>
        <w:autoSpaceDE/>
        <w:autoSpaceDN/>
        <w:adjustRightInd/>
        <w:spacing w:line="276" w:lineRule="auto"/>
        <w:ind w:left="1196"/>
        <w:contextualSpacing/>
      </w:pPr>
    </w:p>
    <w:p w:rsidR="00E55D66" w:rsidRDefault="006D1F55" w:rsidP="00E15F29">
      <w:pPr>
        <w:pStyle w:val="Zkladntext"/>
        <w:numPr>
          <w:ilvl w:val="0"/>
          <w:numId w:val="1"/>
        </w:numPr>
        <w:tabs>
          <w:tab w:val="left" w:pos="476"/>
        </w:tabs>
        <w:kinsoku w:val="0"/>
        <w:overflowPunct w:val="0"/>
      </w:pPr>
      <w:r>
        <w:rPr>
          <w:spacing w:val="-1"/>
          <w:u w:val="single"/>
        </w:rPr>
        <w:t>Řasy,</w:t>
      </w:r>
      <w:r>
        <w:rPr>
          <w:u w:val="single"/>
        </w:rPr>
        <w:t xml:space="preserve"> </w:t>
      </w:r>
      <w:r>
        <w:rPr>
          <w:spacing w:val="-1"/>
          <w:u w:val="single"/>
        </w:rPr>
        <w:t>mechorosty,</w:t>
      </w:r>
      <w:r>
        <w:rPr>
          <w:u w:val="single"/>
        </w:rPr>
        <w:t xml:space="preserve"> kapraďorosty</w:t>
      </w:r>
      <w:r>
        <w:rPr>
          <w:spacing w:val="-5"/>
          <w:u w:val="single"/>
        </w:rPr>
        <w:t xml:space="preserve"> 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>charakteristika jednotlivých</w:t>
      </w:r>
      <w:r>
        <w:t xml:space="preserve"> skupin, </w:t>
      </w:r>
      <w:r>
        <w:rPr>
          <w:spacing w:val="-1"/>
        </w:rPr>
        <w:t>rozmnožování,</w:t>
      </w:r>
      <w:r>
        <w:t xml:space="preserve"> </w:t>
      </w:r>
      <w:r>
        <w:rPr>
          <w:spacing w:val="-1"/>
        </w:rPr>
        <w:t>přehled,</w:t>
      </w:r>
      <w:r>
        <w:t xml:space="preserve"> </w:t>
      </w:r>
      <w:r>
        <w:rPr>
          <w:spacing w:val="-1"/>
        </w:rPr>
        <w:t>význam</w:t>
      </w:r>
    </w:p>
    <w:p w:rsidR="001212E5" w:rsidRPr="001A1DFF" w:rsidRDefault="001212E5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1A1DFF">
        <w:rPr>
          <w:rFonts w:eastAsia="Times New Roman"/>
        </w:rPr>
        <w:t>t</w:t>
      </w:r>
      <w:r>
        <w:t>ypy stélek řas, v</w:t>
      </w:r>
      <w:r w:rsidRPr="001A1DFF">
        <w:t xml:space="preserve">ýznam </w:t>
      </w:r>
      <w:r>
        <w:t xml:space="preserve">řas </w:t>
      </w:r>
      <w:r w:rsidRPr="001A1DFF">
        <w:rPr>
          <w:rFonts w:eastAsia="Times New Roman"/>
        </w:rPr>
        <w:t xml:space="preserve">z hlediska ekologického, </w:t>
      </w:r>
      <w:proofErr w:type="gramStart"/>
      <w:r w:rsidRPr="001A1DFF">
        <w:rPr>
          <w:rFonts w:eastAsia="Times New Roman"/>
        </w:rPr>
        <w:t>geologického</w:t>
      </w:r>
      <w:r>
        <w:t xml:space="preserve"> ..</w:t>
      </w:r>
      <w:proofErr w:type="gramEnd"/>
    </w:p>
    <w:p w:rsidR="00E55D66" w:rsidRPr="00E15F29" w:rsidRDefault="001212E5" w:rsidP="00E15F29">
      <w:pPr>
        <w:pStyle w:val="Odstavecseseznamem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</w:pPr>
      <w:r w:rsidRPr="00E15F29">
        <w:rPr>
          <w:rFonts w:eastAsia="Times New Roman"/>
        </w:rPr>
        <w:t>mechorosty a kapraďorosty</w:t>
      </w:r>
      <w:r w:rsidR="00E15F29" w:rsidRPr="00E15F29">
        <w:rPr>
          <w:rFonts w:eastAsia="Times New Roman"/>
        </w:rPr>
        <w:t xml:space="preserve"> (</w:t>
      </w:r>
      <w:r w:rsidR="00E15F29" w:rsidRPr="00E15F29">
        <w:t>plavuně, přesličky</w:t>
      </w:r>
      <w:r w:rsidR="00E15F29" w:rsidRPr="00E15F29">
        <w:rPr>
          <w:spacing w:val="-3"/>
        </w:rPr>
        <w:t xml:space="preserve"> </w:t>
      </w:r>
      <w:r w:rsidR="00E15F29" w:rsidRPr="00E15F29">
        <w:t>a</w:t>
      </w:r>
      <w:r w:rsidR="00E15F29" w:rsidRPr="00E15F29">
        <w:rPr>
          <w:spacing w:val="-1"/>
        </w:rPr>
        <w:t xml:space="preserve"> </w:t>
      </w:r>
      <w:proofErr w:type="gramStart"/>
      <w:r w:rsidR="00E15F29" w:rsidRPr="00E15F29">
        <w:t>kapradiny )</w:t>
      </w:r>
      <w:r w:rsidR="00E15F29">
        <w:t xml:space="preserve">, </w:t>
      </w:r>
      <w:r w:rsidRPr="00E15F29">
        <w:rPr>
          <w:rFonts w:eastAsia="Times New Roman"/>
        </w:rPr>
        <w:t>rodozměna</w:t>
      </w:r>
      <w:proofErr w:type="gramEnd"/>
      <w:r w:rsidRPr="00E15F29">
        <w:rPr>
          <w:rFonts w:eastAsia="Times New Roman"/>
        </w:rPr>
        <w:t>, gametofyt, sporofyt, zástupci</w:t>
      </w:r>
    </w:p>
    <w:p w:rsidR="00E55D66" w:rsidRDefault="006D1F55" w:rsidP="00E15F29">
      <w:pPr>
        <w:pStyle w:val="Zkladntext"/>
        <w:numPr>
          <w:ilvl w:val="0"/>
          <w:numId w:val="1"/>
        </w:numPr>
        <w:tabs>
          <w:tab w:val="left" w:pos="476"/>
        </w:tabs>
        <w:kinsoku w:val="0"/>
        <w:overflowPunct w:val="0"/>
      </w:pPr>
      <w:r>
        <w:rPr>
          <w:spacing w:val="-1"/>
          <w:u w:val="single"/>
        </w:rPr>
        <w:t>Nahosemenné</w:t>
      </w:r>
      <w:r>
        <w:rPr>
          <w:spacing w:val="1"/>
          <w:u w:val="single"/>
        </w:rPr>
        <w:t xml:space="preserve"> </w:t>
      </w:r>
      <w:r>
        <w:rPr>
          <w:u w:val="single"/>
        </w:rPr>
        <w:t>a</w:t>
      </w:r>
      <w:r>
        <w:rPr>
          <w:spacing w:val="-1"/>
          <w:u w:val="single"/>
        </w:rPr>
        <w:t xml:space="preserve"> krytosemenné </w:t>
      </w:r>
      <w:r>
        <w:rPr>
          <w:u w:val="single"/>
        </w:rPr>
        <w:t>rostliny</w:t>
      </w:r>
      <w:r>
        <w:rPr>
          <w:spacing w:val="-5"/>
          <w:u w:val="single"/>
        </w:rPr>
        <w:t xml:space="preserve"> </w:t>
      </w:r>
      <w:r>
        <w:rPr>
          <w:u w:val="single"/>
        </w:rPr>
        <w:t>– jednoděložné</w:t>
      </w:r>
      <w:r>
        <w:rPr>
          <w:spacing w:val="-1"/>
          <w:u w:val="single"/>
        </w:rPr>
        <w:t xml:space="preserve"> </w:t>
      </w:r>
      <w:r>
        <w:rPr>
          <w:u w:val="single"/>
        </w:rPr>
        <w:t>a</w:t>
      </w:r>
      <w:r>
        <w:rPr>
          <w:spacing w:val="-1"/>
          <w:u w:val="single"/>
        </w:rPr>
        <w:t xml:space="preserve"> </w:t>
      </w:r>
      <w:r>
        <w:rPr>
          <w:u w:val="single"/>
        </w:rPr>
        <w:t>dvouděložné</w:t>
      </w:r>
      <w:r>
        <w:rPr>
          <w:spacing w:val="-1"/>
          <w:u w:val="single"/>
        </w:rPr>
        <w:t xml:space="preserve"> </w:t>
      </w:r>
      <w:r>
        <w:rPr>
          <w:u w:val="single"/>
        </w:rPr>
        <w:t>rostliny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 xml:space="preserve">charakteristika </w:t>
      </w:r>
      <w:r>
        <w:t xml:space="preserve">skupin, rozmnožování, </w:t>
      </w:r>
      <w:r>
        <w:rPr>
          <w:spacing w:val="-1"/>
        </w:rPr>
        <w:t>přehled</w:t>
      </w:r>
      <w:r>
        <w:t xml:space="preserve"> a</w:t>
      </w:r>
      <w:r>
        <w:rPr>
          <w:spacing w:val="-1"/>
        </w:rPr>
        <w:t xml:space="preserve"> význam</w:t>
      </w:r>
    </w:p>
    <w:p w:rsidR="001212E5" w:rsidRPr="001A1DFF" w:rsidRDefault="001212E5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1A1DFF">
        <w:rPr>
          <w:rFonts w:eastAsia="Times New Roman"/>
        </w:rPr>
        <w:t>rostliny nahosemenné – charakteristické znaky</w:t>
      </w:r>
    </w:p>
    <w:p w:rsidR="001212E5" w:rsidRPr="001212E5" w:rsidRDefault="001212E5" w:rsidP="00E15F29">
      <w:pPr>
        <w:pStyle w:val="Odstavecseseznamem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  <w:rPr>
          <w:spacing w:val="-1"/>
        </w:rPr>
      </w:pPr>
      <w:r w:rsidRPr="001A1DFF">
        <w:rPr>
          <w:rFonts w:eastAsia="Times New Roman"/>
        </w:rPr>
        <w:t>rostliny krytosemenné – jednoděložné, dvouděložné – charakteristické znaky, příklady čeledí</w:t>
      </w:r>
    </w:p>
    <w:p w:rsidR="00E55D66" w:rsidRPr="001212E5" w:rsidRDefault="006D1F55" w:rsidP="00E15F29">
      <w:pPr>
        <w:pStyle w:val="Odstavecseseznamem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  <w:rPr>
          <w:spacing w:val="-1"/>
        </w:rPr>
      </w:pPr>
      <w:r>
        <w:t>rozdíly</w:t>
      </w:r>
      <w:r w:rsidRPr="001212E5">
        <w:rPr>
          <w:spacing w:val="-8"/>
        </w:rPr>
        <w:t xml:space="preserve"> </w:t>
      </w:r>
      <w:r>
        <w:t xml:space="preserve">mezi </w:t>
      </w:r>
      <w:r w:rsidRPr="001212E5">
        <w:rPr>
          <w:spacing w:val="-1"/>
        </w:rPr>
        <w:t>jednoděložnými</w:t>
      </w:r>
      <w:r>
        <w:t xml:space="preserve"> a</w:t>
      </w:r>
      <w:r w:rsidRPr="001212E5">
        <w:rPr>
          <w:spacing w:val="-1"/>
        </w:rPr>
        <w:t xml:space="preserve"> dvouděložnými,</w:t>
      </w:r>
      <w:r>
        <w:t xml:space="preserve"> významné</w:t>
      </w:r>
      <w:r w:rsidRPr="001212E5">
        <w:rPr>
          <w:spacing w:val="-1"/>
        </w:rPr>
        <w:t xml:space="preserve"> čeledi</w:t>
      </w:r>
      <w:r>
        <w:t xml:space="preserve"> a</w:t>
      </w:r>
      <w:r w:rsidRPr="001212E5">
        <w:rPr>
          <w:spacing w:val="-1"/>
        </w:rPr>
        <w:t xml:space="preserve"> zástupci</w:t>
      </w:r>
    </w:p>
    <w:p w:rsidR="00E55D66" w:rsidRDefault="006D1F55" w:rsidP="00E15F29">
      <w:pPr>
        <w:pStyle w:val="Zkladntext"/>
        <w:numPr>
          <w:ilvl w:val="0"/>
          <w:numId w:val="1"/>
        </w:numPr>
        <w:tabs>
          <w:tab w:val="left" w:pos="476"/>
        </w:tabs>
        <w:kinsoku w:val="0"/>
        <w:overflowPunct w:val="0"/>
      </w:pPr>
      <w:r>
        <w:rPr>
          <w:spacing w:val="-1"/>
          <w:u w:val="single"/>
        </w:rPr>
        <w:t>Prvoci,</w:t>
      </w:r>
      <w:r>
        <w:rPr>
          <w:u w:val="single"/>
        </w:rPr>
        <w:t xml:space="preserve"> živočišné</w:t>
      </w:r>
      <w:r>
        <w:rPr>
          <w:spacing w:val="-1"/>
          <w:u w:val="single"/>
        </w:rPr>
        <w:t xml:space="preserve"> houby,</w:t>
      </w:r>
      <w:r>
        <w:rPr>
          <w:spacing w:val="2"/>
          <w:u w:val="single"/>
        </w:rPr>
        <w:t xml:space="preserve"> </w:t>
      </w:r>
      <w:r>
        <w:rPr>
          <w:u w:val="single"/>
        </w:rPr>
        <w:t xml:space="preserve">vznik </w:t>
      </w:r>
      <w:proofErr w:type="spellStart"/>
      <w:r>
        <w:rPr>
          <w:spacing w:val="-1"/>
          <w:u w:val="single"/>
        </w:rPr>
        <w:t>mnohobuněčnosti</w:t>
      </w:r>
      <w:proofErr w:type="spellEnd"/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 xml:space="preserve">charakteristika </w:t>
      </w:r>
      <w:r>
        <w:t xml:space="preserve">skupin, </w:t>
      </w:r>
      <w:r>
        <w:rPr>
          <w:spacing w:val="-1"/>
        </w:rPr>
        <w:t>přehled</w:t>
      </w:r>
      <w:r>
        <w:t xml:space="preserve"> a</w:t>
      </w:r>
      <w:r>
        <w:rPr>
          <w:spacing w:val="-1"/>
        </w:rPr>
        <w:t xml:space="preserve"> význam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 xml:space="preserve">teorie </w:t>
      </w:r>
      <w:r>
        <w:t xml:space="preserve">vzniku </w:t>
      </w:r>
      <w:proofErr w:type="spellStart"/>
      <w:proofErr w:type="gramStart"/>
      <w:r>
        <w:rPr>
          <w:spacing w:val="-1"/>
        </w:rPr>
        <w:t>mnohobuněčnosti</w:t>
      </w:r>
      <w:proofErr w:type="spellEnd"/>
      <w:r>
        <w:t xml:space="preserve"> (</w:t>
      </w:r>
      <w:r>
        <w:rPr>
          <w:spacing w:val="-1"/>
        </w:rPr>
        <w:t xml:space="preserve"> blastogeneze</w:t>
      </w:r>
      <w:proofErr w:type="gramEnd"/>
      <w:r>
        <w:rPr>
          <w:spacing w:val="-1"/>
        </w:rPr>
        <w:t>,</w:t>
      </w:r>
      <w:r>
        <w:t xml:space="preserve"> </w:t>
      </w:r>
      <w:r>
        <w:rPr>
          <w:spacing w:val="-1"/>
        </w:rPr>
        <w:t>organogeneze…)</w:t>
      </w:r>
    </w:p>
    <w:p w:rsidR="0001229B" w:rsidRPr="001A1DFF" w:rsidRDefault="0001229B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01229B">
        <w:rPr>
          <w:rFonts w:eastAsia="Times New Roman"/>
        </w:rPr>
        <w:t>Jednobuněční živočichové</w:t>
      </w:r>
      <w:r>
        <w:t xml:space="preserve">: </w:t>
      </w:r>
      <w:r w:rsidRPr="001A1DFF">
        <w:rPr>
          <w:rFonts w:eastAsia="Times New Roman"/>
        </w:rPr>
        <w:t>charakteristika živočišné buňky, stavba a funkce organel</w:t>
      </w:r>
    </w:p>
    <w:p w:rsidR="00CD4CD2" w:rsidRDefault="0001229B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1A1DFF">
        <w:rPr>
          <w:rFonts w:eastAsia="Times New Roman"/>
        </w:rPr>
        <w:t xml:space="preserve">výdej a příjem látek (difúze, osmóza, </w:t>
      </w:r>
      <w:proofErr w:type="spellStart"/>
      <w:r w:rsidRPr="001A1DFF">
        <w:rPr>
          <w:rFonts w:eastAsia="Times New Roman"/>
        </w:rPr>
        <w:t>endo</w:t>
      </w:r>
      <w:proofErr w:type="spellEnd"/>
      <w:r w:rsidRPr="001A1DFF">
        <w:rPr>
          <w:rFonts w:eastAsia="Times New Roman"/>
        </w:rPr>
        <w:t xml:space="preserve">- a </w:t>
      </w:r>
      <w:proofErr w:type="spellStart"/>
      <w:r w:rsidRPr="001A1DFF">
        <w:rPr>
          <w:rFonts w:eastAsia="Times New Roman"/>
        </w:rPr>
        <w:t>exocytóza</w:t>
      </w:r>
      <w:proofErr w:type="spellEnd"/>
      <w:r w:rsidRPr="001A1DFF">
        <w:rPr>
          <w:rFonts w:eastAsia="Times New Roman"/>
        </w:rPr>
        <w:t xml:space="preserve">), reakce </w:t>
      </w:r>
      <w:proofErr w:type="gramStart"/>
      <w:r w:rsidRPr="001A1DFF">
        <w:rPr>
          <w:rFonts w:eastAsia="Times New Roman"/>
        </w:rPr>
        <w:t>na</w:t>
      </w:r>
      <w:proofErr w:type="gramEnd"/>
      <w:r w:rsidRPr="001A1DFF">
        <w:rPr>
          <w:rFonts w:eastAsia="Times New Roman"/>
        </w:rPr>
        <w:t xml:space="preserve"> </w:t>
      </w:r>
    </w:p>
    <w:p w:rsidR="0001229B" w:rsidRPr="001A1DFF" w:rsidRDefault="0001229B" w:rsidP="00CD4CD2">
      <w:pPr>
        <w:pStyle w:val="Odstavecseseznamem"/>
        <w:widowControl/>
        <w:autoSpaceDE/>
        <w:autoSpaceDN/>
        <w:adjustRightInd/>
        <w:spacing w:line="276" w:lineRule="auto"/>
        <w:ind w:left="1196"/>
        <w:contextualSpacing/>
        <w:rPr>
          <w:rFonts w:eastAsia="Times New Roman"/>
        </w:rPr>
      </w:pPr>
      <w:r w:rsidRPr="001A1DFF">
        <w:rPr>
          <w:rFonts w:eastAsia="Times New Roman"/>
        </w:rPr>
        <w:t xml:space="preserve">nepříznivé podmínky </w:t>
      </w:r>
    </w:p>
    <w:p w:rsidR="0001229B" w:rsidRDefault="0001229B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</w:pPr>
      <w:r w:rsidRPr="001A1DFF">
        <w:rPr>
          <w:rFonts w:eastAsia="Times New Roman"/>
        </w:rPr>
        <w:t>základní typy rozmnožování prvoků</w:t>
      </w:r>
    </w:p>
    <w:p w:rsidR="001212E5" w:rsidRDefault="0001229B" w:rsidP="00E15F29">
      <w:pPr>
        <w:pStyle w:val="Odstavecseseznamem"/>
        <w:widowControl/>
        <w:numPr>
          <w:ilvl w:val="2"/>
          <w:numId w:val="1"/>
        </w:numPr>
        <w:autoSpaceDE/>
        <w:autoSpaceDN/>
        <w:adjustRightInd/>
        <w:spacing w:line="276" w:lineRule="auto"/>
        <w:contextualSpacing/>
      </w:pPr>
      <w:r w:rsidRPr="001A1DFF">
        <w:rPr>
          <w:rFonts w:eastAsia="Times New Roman"/>
        </w:rPr>
        <w:t>charakteristika jednotlivých skupin, zástupci</w:t>
      </w:r>
    </w:p>
    <w:p w:rsidR="0001229B" w:rsidRDefault="001212E5" w:rsidP="00E15F29">
      <w:pPr>
        <w:pStyle w:val="Odstavecseseznamem"/>
        <w:widowControl/>
        <w:numPr>
          <w:ilvl w:val="2"/>
          <w:numId w:val="1"/>
        </w:numPr>
        <w:autoSpaceDE/>
        <w:autoSpaceDN/>
        <w:adjustRightInd/>
        <w:spacing w:line="276" w:lineRule="auto"/>
        <w:contextualSpacing/>
      </w:pPr>
      <w:r>
        <w:t>v</w:t>
      </w:r>
      <w:r w:rsidRPr="001A1DFF">
        <w:t>ýznam prvoků</w:t>
      </w:r>
      <w:r>
        <w:t xml:space="preserve"> </w:t>
      </w:r>
      <w:r w:rsidR="0001229B" w:rsidRPr="001A1DFF">
        <w:rPr>
          <w:rFonts w:eastAsia="Times New Roman"/>
        </w:rPr>
        <w:t>z hlediska ekologického, geologického, zdravotnického, ….</w:t>
      </w:r>
    </w:p>
    <w:p w:rsidR="001212E5" w:rsidRDefault="0001229B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</w:pPr>
      <w:proofErr w:type="spellStart"/>
      <w:r w:rsidRPr="001212E5">
        <w:rPr>
          <w:rFonts w:eastAsia="Times New Roman"/>
        </w:rPr>
        <w:t>Diblastika</w:t>
      </w:r>
      <w:proofErr w:type="spellEnd"/>
      <w:r w:rsidR="001212E5">
        <w:t xml:space="preserve"> : </w:t>
      </w:r>
      <w:r w:rsidRPr="001A1DFF">
        <w:rPr>
          <w:rFonts w:eastAsia="Times New Roman"/>
        </w:rPr>
        <w:t>vysvětlení názvu na základě embryogeneze, tělesná stavba, souměrnost těla</w:t>
      </w:r>
    </w:p>
    <w:p w:rsidR="0001229B" w:rsidRPr="001A1DFF" w:rsidRDefault="0001229B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1A1DFF">
        <w:rPr>
          <w:rFonts w:eastAsia="Times New Roman"/>
        </w:rPr>
        <w:t>houby (</w:t>
      </w:r>
      <w:proofErr w:type="spellStart"/>
      <w:r w:rsidRPr="001A1DFF">
        <w:rPr>
          <w:rFonts w:eastAsia="Times New Roman"/>
        </w:rPr>
        <w:t>Porifera</w:t>
      </w:r>
      <w:proofErr w:type="spellEnd"/>
      <w:r w:rsidRPr="001A1DFF">
        <w:rPr>
          <w:rFonts w:eastAsia="Times New Roman"/>
        </w:rPr>
        <w:t>) – nejjednodušší mnohobuněční živočichové, tělní organizace, mořští a sladkovodní zástupci, význam</w:t>
      </w:r>
    </w:p>
    <w:p w:rsidR="00E55D66" w:rsidRDefault="006D1F55" w:rsidP="00E15F29">
      <w:pPr>
        <w:pStyle w:val="Zkladntext"/>
        <w:numPr>
          <w:ilvl w:val="0"/>
          <w:numId w:val="1"/>
        </w:numPr>
        <w:tabs>
          <w:tab w:val="left" w:pos="476"/>
        </w:tabs>
        <w:kinsoku w:val="0"/>
        <w:overflowPunct w:val="0"/>
      </w:pPr>
      <w:r>
        <w:rPr>
          <w:spacing w:val="-1"/>
          <w:u w:val="single"/>
        </w:rPr>
        <w:t>Žahavci,</w:t>
      </w:r>
      <w:r>
        <w:rPr>
          <w:u w:val="single"/>
        </w:rPr>
        <w:t xml:space="preserve"> </w:t>
      </w:r>
      <w:r>
        <w:rPr>
          <w:spacing w:val="-1"/>
          <w:u w:val="single"/>
        </w:rPr>
        <w:t>ploštěnci,</w:t>
      </w:r>
      <w:r>
        <w:rPr>
          <w:u w:val="single"/>
        </w:rPr>
        <w:t xml:space="preserve"> hlísti, </w:t>
      </w:r>
      <w:r>
        <w:rPr>
          <w:spacing w:val="-1"/>
          <w:u w:val="single"/>
        </w:rPr>
        <w:t>měkkýši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 xml:space="preserve">charakteristika </w:t>
      </w:r>
      <w:r>
        <w:t xml:space="preserve">skupin, </w:t>
      </w:r>
      <w:r>
        <w:rPr>
          <w:spacing w:val="-1"/>
        </w:rPr>
        <w:t>přehled</w:t>
      </w:r>
      <w:r>
        <w:t xml:space="preserve"> a</w:t>
      </w:r>
      <w:r>
        <w:rPr>
          <w:spacing w:val="-1"/>
        </w:rPr>
        <w:t xml:space="preserve"> význam</w:t>
      </w:r>
    </w:p>
    <w:p w:rsidR="0001229B" w:rsidRPr="0001229B" w:rsidRDefault="0001229B" w:rsidP="00E15F29">
      <w:pPr>
        <w:pStyle w:val="Odstavecseseznamem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  <w:rPr>
          <w:spacing w:val="-1"/>
        </w:rPr>
      </w:pPr>
      <w:r w:rsidRPr="001A1DFF">
        <w:rPr>
          <w:rFonts w:eastAsia="Times New Roman"/>
        </w:rPr>
        <w:t>žahavci – stádium polypa a medúzy, charakteristika jednotlivých tříd, zástupci</w:t>
      </w:r>
    </w:p>
    <w:p w:rsidR="0001229B" w:rsidRDefault="0001229B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</w:pPr>
      <w:proofErr w:type="spellStart"/>
      <w:r w:rsidRPr="0001229B">
        <w:rPr>
          <w:rFonts w:eastAsia="Times New Roman"/>
        </w:rPr>
        <w:t>Prvoústí</w:t>
      </w:r>
      <w:proofErr w:type="spellEnd"/>
      <w:r w:rsidRPr="0001229B">
        <w:rPr>
          <w:rFonts w:eastAsia="Times New Roman"/>
        </w:rPr>
        <w:t xml:space="preserve"> s primární tělní </w:t>
      </w:r>
      <w:r w:rsidRPr="0001229B">
        <w:t>dutinou</w:t>
      </w:r>
      <w:r>
        <w:t xml:space="preserve">: </w:t>
      </w:r>
      <w:proofErr w:type="spellStart"/>
      <w:r>
        <w:t>schizocoel</w:t>
      </w:r>
      <w:proofErr w:type="spellEnd"/>
      <w:r w:rsidRPr="001A1DFF">
        <w:rPr>
          <w:rFonts w:eastAsia="Times New Roman"/>
        </w:rPr>
        <w:t xml:space="preserve">, </w:t>
      </w:r>
      <w:proofErr w:type="spellStart"/>
      <w:r w:rsidRPr="001A1DFF">
        <w:rPr>
          <w:rFonts w:eastAsia="Times New Roman"/>
        </w:rPr>
        <w:t>pseudocoel</w:t>
      </w:r>
      <w:proofErr w:type="spellEnd"/>
      <w:r w:rsidRPr="001A1DFF">
        <w:rPr>
          <w:rFonts w:eastAsia="Times New Roman"/>
        </w:rPr>
        <w:t xml:space="preserve"> </w:t>
      </w:r>
      <w:r>
        <w:t>–</w:t>
      </w:r>
      <w:r w:rsidRPr="001A1DFF">
        <w:rPr>
          <w:rFonts w:eastAsia="Times New Roman"/>
        </w:rPr>
        <w:t xml:space="preserve"> charakteristika</w:t>
      </w:r>
    </w:p>
    <w:p w:rsidR="0001229B" w:rsidRPr="001A1DFF" w:rsidRDefault="0001229B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1A1DFF">
        <w:rPr>
          <w:rFonts w:eastAsia="Times New Roman"/>
        </w:rPr>
        <w:t>ploštěnci – typ tělní dutiny, charakteristika tříd, nejdůležitější zástupci, jejich vývoj</w:t>
      </w:r>
      <w:r>
        <w:rPr>
          <w:rFonts w:eastAsia="Times New Roman"/>
        </w:rPr>
        <w:t xml:space="preserve"> </w:t>
      </w:r>
      <w:r w:rsidRPr="001A1DFF">
        <w:rPr>
          <w:rFonts w:eastAsia="Times New Roman"/>
        </w:rPr>
        <w:t>a význam</w:t>
      </w:r>
    </w:p>
    <w:p w:rsidR="0001229B" w:rsidRDefault="0001229B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</w:pPr>
      <w:r w:rsidRPr="001A1DFF">
        <w:rPr>
          <w:rFonts w:eastAsia="Times New Roman"/>
        </w:rPr>
        <w:t xml:space="preserve">hlísti – typ tělní dutiny, charakteristické znaky, zástupci, jejich </w:t>
      </w:r>
      <w:r w:rsidRPr="001A1DFF">
        <w:t>vývoj</w:t>
      </w:r>
      <w:r>
        <w:t xml:space="preserve"> a význam</w:t>
      </w:r>
    </w:p>
    <w:p w:rsidR="0001229B" w:rsidRPr="001A1DFF" w:rsidRDefault="0001229B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proofErr w:type="spellStart"/>
      <w:r w:rsidRPr="0001229B">
        <w:rPr>
          <w:rFonts w:eastAsia="Times New Roman"/>
        </w:rPr>
        <w:t>Prvoústí</w:t>
      </w:r>
      <w:proofErr w:type="spellEnd"/>
      <w:r w:rsidRPr="0001229B">
        <w:rPr>
          <w:rFonts w:eastAsia="Times New Roman"/>
        </w:rPr>
        <w:t xml:space="preserve"> se sekundární tělní dutinou</w:t>
      </w:r>
      <w:r>
        <w:t xml:space="preserve">, </w:t>
      </w:r>
      <w:r w:rsidRPr="001A1DFF">
        <w:rPr>
          <w:rFonts w:eastAsia="Times New Roman"/>
        </w:rPr>
        <w:t>vznik mezodermu</w:t>
      </w:r>
    </w:p>
    <w:p w:rsidR="0001229B" w:rsidRPr="001A1DFF" w:rsidRDefault="0001229B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1A1DFF">
        <w:rPr>
          <w:rFonts w:eastAsia="Times New Roman"/>
        </w:rPr>
        <w:t>měkkýši – charakteristika, tělní dutina, zástupci jednotlivých tříd, význam</w:t>
      </w:r>
    </w:p>
    <w:p w:rsidR="00E55D66" w:rsidRDefault="006D1F55" w:rsidP="00E15F29">
      <w:pPr>
        <w:pStyle w:val="Zkladntext"/>
        <w:numPr>
          <w:ilvl w:val="0"/>
          <w:numId w:val="1"/>
        </w:numPr>
        <w:tabs>
          <w:tab w:val="left" w:pos="476"/>
        </w:tabs>
        <w:kinsoku w:val="0"/>
        <w:overflowPunct w:val="0"/>
      </w:pPr>
      <w:r>
        <w:rPr>
          <w:spacing w:val="-1"/>
          <w:u w:val="single"/>
        </w:rPr>
        <w:t>Kroužkovci,</w:t>
      </w:r>
      <w:r>
        <w:rPr>
          <w:u w:val="single"/>
        </w:rPr>
        <w:t xml:space="preserve"> </w:t>
      </w:r>
      <w:r>
        <w:rPr>
          <w:spacing w:val="-1"/>
          <w:u w:val="single"/>
        </w:rPr>
        <w:t>členovci</w:t>
      </w:r>
    </w:p>
    <w:p w:rsidR="0001229B" w:rsidRDefault="006D1F55" w:rsidP="00E15F29">
      <w:pPr>
        <w:pStyle w:val="Zkladntext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</w:pPr>
      <w:r w:rsidRPr="0001229B">
        <w:rPr>
          <w:spacing w:val="-1"/>
        </w:rPr>
        <w:t xml:space="preserve">charakteristika </w:t>
      </w:r>
      <w:r>
        <w:t xml:space="preserve">skupin, </w:t>
      </w:r>
      <w:r w:rsidRPr="0001229B">
        <w:rPr>
          <w:spacing w:val="-1"/>
        </w:rPr>
        <w:t>přehled</w:t>
      </w:r>
      <w:r>
        <w:t xml:space="preserve"> a</w:t>
      </w:r>
      <w:r w:rsidRPr="0001229B">
        <w:rPr>
          <w:spacing w:val="-1"/>
        </w:rPr>
        <w:t xml:space="preserve"> význam</w:t>
      </w:r>
      <w:r>
        <w:t xml:space="preserve"> </w:t>
      </w:r>
    </w:p>
    <w:p w:rsidR="0001229B" w:rsidRDefault="0001229B" w:rsidP="00E15F29">
      <w:pPr>
        <w:pStyle w:val="Zkladntext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</w:pPr>
      <w:r w:rsidRPr="001A1DFF">
        <w:rPr>
          <w:rFonts w:eastAsia="Times New Roman"/>
        </w:rPr>
        <w:t>typ tělní dutiny – coelom</w:t>
      </w:r>
      <w:r>
        <w:t xml:space="preserve"> - popsat</w:t>
      </w:r>
      <w:r w:rsidRPr="001A1DFF">
        <w:rPr>
          <w:rFonts w:eastAsia="Times New Roman"/>
        </w:rPr>
        <w:t>, charakteristika kmene</w:t>
      </w:r>
    </w:p>
    <w:p w:rsidR="0001229B" w:rsidRDefault="0001229B" w:rsidP="00E15F29">
      <w:pPr>
        <w:pStyle w:val="Zkladntext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</w:pPr>
      <w:r w:rsidRPr="001A1DFF">
        <w:rPr>
          <w:rFonts w:eastAsia="Times New Roman"/>
        </w:rPr>
        <w:t>kroužkovci – členěný coelom, stavba těla, charakteristika tříd, zástupci</w:t>
      </w:r>
    </w:p>
    <w:p w:rsidR="0001229B" w:rsidRDefault="0001229B" w:rsidP="00E15F29">
      <w:pPr>
        <w:pStyle w:val="Zkladntext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</w:pPr>
      <w:proofErr w:type="spellStart"/>
      <w:r w:rsidRPr="001A1DFF">
        <w:rPr>
          <w:rFonts w:eastAsia="Times New Roman"/>
        </w:rPr>
        <w:t>trojlaločnatci</w:t>
      </w:r>
      <w:proofErr w:type="spellEnd"/>
      <w:r>
        <w:t xml:space="preserve">, </w:t>
      </w:r>
      <w:r w:rsidRPr="001A1DFF">
        <w:rPr>
          <w:rFonts w:eastAsia="Times New Roman"/>
        </w:rPr>
        <w:t>klepítkatci</w:t>
      </w:r>
      <w:r>
        <w:t xml:space="preserve">, </w:t>
      </w:r>
      <w:r w:rsidRPr="001A1DFF">
        <w:rPr>
          <w:rFonts w:eastAsia="Times New Roman"/>
        </w:rPr>
        <w:t>pavoukovci</w:t>
      </w:r>
      <w:r>
        <w:t xml:space="preserve">, </w:t>
      </w:r>
      <w:r w:rsidRPr="001A1DFF">
        <w:rPr>
          <w:rFonts w:eastAsia="Times New Roman"/>
        </w:rPr>
        <w:t>žabernatí – korýši</w:t>
      </w:r>
    </w:p>
    <w:p w:rsidR="0001229B" w:rsidRDefault="0001229B" w:rsidP="00E15F29">
      <w:pPr>
        <w:pStyle w:val="Zkladntext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  <w:rPr>
          <w:rFonts w:eastAsia="Times New Roman"/>
        </w:rPr>
      </w:pPr>
      <w:proofErr w:type="spellStart"/>
      <w:r w:rsidRPr="001A1DFF">
        <w:rPr>
          <w:rFonts w:eastAsia="Times New Roman"/>
        </w:rPr>
        <w:t>vzdušnicovci</w:t>
      </w:r>
      <w:proofErr w:type="spellEnd"/>
      <w:r w:rsidRPr="001A1DFF">
        <w:rPr>
          <w:rFonts w:eastAsia="Times New Roman"/>
        </w:rPr>
        <w:t xml:space="preserve"> – mnohonožky, stonožky, hmyz (stavba těla, třídění, proměna dokonalá a nedokonalá)</w:t>
      </w:r>
    </w:p>
    <w:p w:rsidR="004267B7" w:rsidRPr="001A1DFF" w:rsidRDefault="004267B7" w:rsidP="004267B7">
      <w:pPr>
        <w:pStyle w:val="Zkladntext"/>
        <w:widowControl/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  <w:rPr>
          <w:rFonts w:eastAsia="Times New Roman"/>
        </w:rPr>
      </w:pPr>
    </w:p>
    <w:p w:rsidR="00E55D66" w:rsidRDefault="006D1F55" w:rsidP="00E15F29">
      <w:pPr>
        <w:pStyle w:val="Zkladntext"/>
        <w:numPr>
          <w:ilvl w:val="0"/>
          <w:numId w:val="1"/>
        </w:numPr>
        <w:tabs>
          <w:tab w:val="left" w:pos="476"/>
        </w:tabs>
        <w:kinsoku w:val="0"/>
        <w:overflowPunct w:val="0"/>
      </w:pPr>
      <w:r>
        <w:rPr>
          <w:spacing w:val="-1"/>
          <w:u w:val="single"/>
        </w:rPr>
        <w:lastRenderedPageBreak/>
        <w:t>Ostnokožci,</w:t>
      </w:r>
      <w:r>
        <w:rPr>
          <w:u w:val="single"/>
        </w:rPr>
        <w:t xml:space="preserve"> </w:t>
      </w:r>
      <w:r>
        <w:rPr>
          <w:spacing w:val="-1"/>
          <w:u w:val="single"/>
        </w:rPr>
        <w:t>strunatci</w:t>
      </w:r>
      <w:r>
        <w:rPr>
          <w:u w:val="single"/>
        </w:rPr>
        <w:t xml:space="preserve"> – </w:t>
      </w:r>
      <w:r>
        <w:rPr>
          <w:spacing w:val="-1"/>
          <w:u w:val="single"/>
        </w:rPr>
        <w:t>paryby,</w:t>
      </w:r>
      <w:r>
        <w:rPr>
          <w:u w:val="single"/>
        </w:rPr>
        <w:t xml:space="preserve"> </w:t>
      </w:r>
      <w:r>
        <w:rPr>
          <w:spacing w:val="-1"/>
          <w:u w:val="single"/>
        </w:rPr>
        <w:t>paprskoploutví</w:t>
      </w:r>
      <w:r>
        <w:rPr>
          <w:u w:val="single"/>
        </w:rPr>
        <w:t xml:space="preserve"> </w:t>
      </w:r>
      <w:r>
        <w:rPr>
          <w:spacing w:val="-1"/>
          <w:u w:val="single"/>
        </w:rPr>
        <w:t>(ryby)</w:t>
      </w:r>
    </w:p>
    <w:p w:rsidR="00E15F29" w:rsidRPr="00E15F29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 xml:space="preserve">charakteristika </w:t>
      </w:r>
      <w:r w:rsidR="00E15F29">
        <w:t>skupin jednotlivých skupin</w:t>
      </w:r>
    </w:p>
    <w:p w:rsidR="00E15F29" w:rsidRPr="00E15F29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>přehled</w:t>
      </w:r>
      <w:r>
        <w:t xml:space="preserve"> </w:t>
      </w:r>
      <w:r w:rsidR="00E15F29">
        <w:t>jednotlivých skupin</w:t>
      </w:r>
    </w:p>
    <w:p w:rsidR="00E15F29" w:rsidRPr="00E15F29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>význam</w:t>
      </w:r>
      <w:r w:rsidR="00E15F29">
        <w:rPr>
          <w:spacing w:val="-1"/>
        </w:rPr>
        <w:t xml:space="preserve"> </w:t>
      </w:r>
      <w:r w:rsidR="00E15F29">
        <w:t>jednotlivých skupin</w:t>
      </w:r>
    </w:p>
    <w:p w:rsidR="00E55D66" w:rsidRPr="00E15F29" w:rsidRDefault="00E15F29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 w:rsidRPr="00E15F29">
        <w:rPr>
          <w:spacing w:val="-1"/>
        </w:rPr>
        <w:t xml:space="preserve">porovnání </w:t>
      </w:r>
      <w:r>
        <w:t>jednotlivých skupin</w:t>
      </w:r>
    </w:p>
    <w:p w:rsidR="00E55D66" w:rsidRDefault="00E15F29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</w:pPr>
      <w:r>
        <w:t>zástupci jednotlivých skupin</w:t>
      </w:r>
    </w:p>
    <w:p w:rsidR="00E15F29" w:rsidRDefault="00E15F29" w:rsidP="00E15F29">
      <w:pPr>
        <w:pStyle w:val="Zkladntext"/>
        <w:tabs>
          <w:tab w:val="left" w:pos="1196"/>
        </w:tabs>
        <w:kinsoku w:val="0"/>
        <w:overflowPunct w:val="0"/>
        <w:ind w:firstLine="0"/>
      </w:pPr>
    </w:p>
    <w:p w:rsidR="00E55D66" w:rsidRDefault="006D1F55" w:rsidP="00E15F29">
      <w:pPr>
        <w:pStyle w:val="Zkladntext"/>
        <w:numPr>
          <w:ilvl w:val="0"/>
          <w:numId w:val="1"/>
        </w:numPr>
        <w:tabs>
          <w:tab w:val="left" w:pos="476"/>
        </w:tabs>
        <w:kinsoku w:val="0"/>
        <w:overflowPunct w:val="0"/>
      </w:pPr>
      <w:r>
        <w:rPr>
          <w:spacing w:val="-1"/>
          <w:u w:val="single"/>
        </w:rPr>
        <w:t>Obojživelníci,</w:t>
      </w:r>
      <w:r>
        <w:rPr>
          <w:u w:val="single"/>
        </w:rPr>
        <w:t xml:space="preserve"> plazi</w:t>
      </w:r>
    </w:p>
    <w:p w:rsidR="00E15F29" w:rsidRPr="00E15F29" w:rsidRDefault="00E15F29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 xml:space="preserve">charakteristika </w:t>
      </w:r>
      <w:r>
        <w:t>skupin jednotlivých skupin</w:t>
      </w:r>
    </w:p>
    <w:p w:rsidR="00E15F29" w:rsidRPr="00E15F29" w:rsidRDefault="00E15F29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>přehled</w:t>
      </w:r>
      <w:r>
        <w:t xml:space="preserve"> jednotlivých skupin</w:t>
      </w:r>
    </w:p>
    <w:p w:rsidR="00E15F29" w:rsidRPr="00E15F29" w:rsidRDefault="00E15F29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 xml:space="preserve">význam </w:t>
      </w:r>
      <w:r>
        <w:t>jednotlivých skupin</w:t>
      </w:r>
    </w:p>
    <w:p w:rsidR="00E15F29" w:rsidRPr="00E15F29" w:rsidRDefault="00E15F29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 w:rsidRPr="00E15F29">
        <w:rPr>
          <w:spacing w:val="-1"/>
        </w:rPr>
        <w:t xml:space="preserve">porovnání </w:t>
      </w:r>
      <w:r>
        <w:t>jednotlivých skupin</w:t>
      </w:r>
    </w:p>
    <w:p w:rsidR="00E15F29" w:rsidRDefault="00E15F29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</w:pPr>
      <w:r>
        <w:t>zástupci jednotlivých skupin</w:t>
      </w:r>
    </w:p>
    <w:p w:rsidR="00E55D66" w:rsidRDefault="006D1F55" w:rsidP="00E15F29">
      <w:pPr>
        <w:pStyle w:val="Zkladntext"/>
        <w:numPr>
          <w:ilvl w:val="0"/>
          <w:numId w:val="1"/>
        </w:numPr>
        <w:tabs>
          <w:tab w:val="left" w:pos="476"/>
        </w:tabs>
        <w:kinsoku w:val="0"/>
        <w:overflowPunct w:val="0"/>
      </w:pPr>
      <w:r>
        <w:rPr>
          <w:spacing w:val="-1"/>
          <w:u w:val="single"/>
        </w:rPr>
        <w:t>Ptáci,</w:t>
      </w:r>
      <w:r>
        <w:rPr>
          <w:u w:val="single"/>
        </w:rPr>
        <w:t xml:space="preserve"> </w:t>
      </w:r>
      <w:r>
        <w:rPr>
          <w:spacing w:val="-1"/>
          <w:u w:val="single"/>
        </w:rPr>
        <w:t>savci</w:t>
      </w:r>
    </w:p>
    <w:p w:rsidR="00E15F29" w:rsidRPr="00E15F29" w:rsidRDefault="00E15F29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 xml:space="preserve">charakteristika </w:t>
      </w:r>
      <w:r>
        <w:t>skupin jednotlivých skupin</w:t>
      </w:r>
    </w:p>
    <w:p w:rsidR="00E15F29" w:rsidRPr="00E15F29" w:rsidRDefault="00E15F29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>přehled</w:t>
      </w:r>
      <w:r>
        <w:t xml:space="preserve"> jednotlivých skupin</w:t>
      </w:r>
    </w:p>
    <w:p w:rsidR="00E15F29" w:rsidRPr="00E15F29" w:rsidRDefault="00E15F29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 xml:space="preserve">význam </w:t>
      </w:r>
      <w:r>
        <w:t>jednotlivých skupin</w:t>
      </w:r>
    </w:p>
    <w:p w:rsidR="00E15F29" w:rsidRPr="00E15F29" w:rsidRDefault="00E15F29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 w:rsidRPr="00E15F29">
        <w:rPr>
          <w:spacing w:val="-1"/>
        </w:rPr>
        <w:t xml:space="preserve">porovnání </w:t>
      </w:r>
      <w:r>
        <w:t>jednotlivých skupin</w:t>
      </w:r>
    </w:p>
    <w:p w:rsidR="00E15F29" w:rsidRDefault="00E15F29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</w:pPr>
      <w:r>
        <w:t>zástupci jednotlivých skupin</w:t>
      </w:r>
    </w:p>
    <w:p w:rsidR="00E55D66" w:rsidRDefault="006D1F55" w:rsidP="00E15F29">
      <w:pPr>
        <w:pStyle w:val="Zkladntext"/>
        <w:numPr>
          <w:ilvl w:val="0"/>
          <w:numId w:val="1"/>
        </w:numPr>
        <w:tabs>
          <w:tab w:val="left" w:pos="476"/>
        </w:tabs>
        <w:kinsoku w:val="0"/>
        <w:overflowPunct w:val="0"/>
      </w:pPr>
      <w:r>
        <w:rPr>
          <w:spacing w:val="-1"/>
          <w:u w:val="single"/>
        </w:rPr>
        <w:t>Kosterní</w:t>
      </w:r>
      <w:r>
        <w:rPr>
          <w:u w:val="single"/>
        </w:rPr>
        <w:t xml:space="preserve"> a</w:t>
      </w:r>
      <w:r>
        <w:rPr>
          <w:spacing w:val="-1"/>
          <w:u w:val="single"/>
        </w:rPr>
        <w:t xml:space="preserve"> svalová </w:t>
      </w:r>
      <w:r>
        <w:rPr>
          <w:u w:val="single"/>
        </w:rPr>
        <w:t xml:space="preserve">soustava, </w:t>
      </w:r>
      <w:r>
        <w:rPr>
          <w:spacing w:val="-1"/>
          <w:u w:val="single"/>
        </w:rPr>
        <w:t>fylogenetický</w:t>
      </w:r>
      <w:r>
        <w:rPr>
          <w:spacing w:val="-5"/>
          <w:u w:val="single"/>
        </w:rPr>
        <w:t xml:space="preserve"> </w:t>
      </w:r>
      <w:r>
        <w:rPr>
          <w:spacing w:val="-1"/>
          <w:u w:val="single"/>
        </w:rPr>
        <w:t>vývoj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>funkce,</w:t>
      </w:r>
      <w:r>
        <w:t xml:space="preserve"> stavba, </w:t>
      </w:r>
      <w:r w:rsidR="00F97B0B">
        <w:rPr>
          <w:spacing w:val="-1"/>
        </w:rPr>
        <w:t>přehled</w:t>
      </w:r>
      <w:r w:rsidR="00F97B0B">
        <w:t xml:space="preserve"> </w:t>
      </w:r>
      <w:r w:rsidR="00F97B0B">
        <w:rPr>
          <w:spacing w:val="2"/>
        </w:rPr>
        <w:t>částí</w:t>
      </w:r>
      <w:r>
        <w:t xml:space="preserve"> </w:t>
      </w:r>
      <w:r w:rsidR="00F97B0B">
        <w:t xml:space="preserve">obou </w:t>
      </w:r>
      <w:r>
        <w:rPr>
          <w:spacing w:val="-1"/>
        </w:rPr>
        <w:t>soustav</w:t>
      </w:r>
      <w:r>
        <w:t xml:space="preserve"> s </w:t>
      </w:r>
      <w:r>
        <w:rPr>
          <w:spacing w:val="-1"/>
        </w:rPr>
        <w:t>důrazem</w:t>
      </w:r>
      <w:r>
        <w:t xml:space="preserve"> na</w:t>
      </w:r>
      <w:r>
        <w:rPr>
          <w:spacing w:val="-1"/>
        </w:rPr>
        <w:t xml:space="preserve"> člověka</w:t>
      </w:r>
    </w:p>
    <w:p w:rsidR="00F97B0B" w:rsidRDefault="00F97B0B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</w:pPr>
      <w:r w:rsidRPr="001A1DFF">
        <w:rPr>
          <w:rFonts w:eastAsia="Times New Roman"/>
        </w:rPr>
        <w:t>vývoj kostry u jednotlivých tříd obratlovců</w:t>
      </w:r>
    </w:p>
    <w:p w:rsidR="00F97B0B" w:rsidRPr="001A1DFF" w:rsidRDefault="00F97B0B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1A1DFF">
        <w:rPr>
          <w:rFonts w:eastAsia="Times New Roman"/>
        </w:rPr>
        <w:t xml:space="preserve">kostra člověka – vývoj, stavba a složení kostí, spojení </w:t>
      </w:r>
      <w:r w:rsidRPr="001A1DFF">
        <w:t>kostí</w:t>
      </w:r>
      <w:r>
        <w:t>,</w:t>
      </w:r>
      <w:r w:rsidRPr="001A1DFF">
        <w:t xml:space="preserve"> popis</w:t>
      </w:r>
      <w:r w:rsidRPr="001A1DFF">
        <w:rPr>
          <w:rFonts w:eastAsia="Times New Roman"/>
        </w:rPr>
        <w:t xml:space="preserve"> kostry člověka</w:t>
      </w:r>
    </w:p>
    <w:p w:rsidR="00F97B0B" w:rsidRDefault="00F97B0B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</w:pPr>
      <w:r>
        <w:t>vady a onemocnění soustavy kosterní</w:t>
      </w:r>
      <w:r w:rsidRPr="001A1DFF">
        <w:rPr>
          <w:rFonts w:eastAsia="Times New Roman"/>
        </w:rPr>
        <w:t>, zásady první pomoci při poranění</w:t>
      </w:r>
    </w:p>
    <w:p w:rsidR="00F97B0B" w:rsidRPr="001A1DFF" w:rsidRDefault="00F97B0B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1A1DFF">
        <w:rPr>
          <w:rFonts w:eastAsia="Times New Roman"/>
        </w:rPr>
        <w:t>vývoj pohybového ústrojí v souvislosti s adaptací na životní prostředí</w:t>
      </w:r>
    </w:p>
    <w:p w:rsidR="00F97B0B" w:rsidRPr="001A1DFF" w:rsidRDefault="00F97B0B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1A1DFF">
        <w:rPr>
          <w:rFonts w:eastAsia="Times New Roman"/>
        </w:rPr>
        <w:t xml:space="preserve">pohybové ústrojí člověka – svalová tkáň - její druhy, </w:t>
      </w:r>
      <w:proofErr w:type="gramStart"/>
      <w:r w:rsidRPr="001A1DFF">
        <w:rPr>
          <w:rFonts w:eastAsia="Times New Roman"/>
        </w:rPr>
        <w:t xml:space="preserve">stavba </w:t>
      </w:r>
      <w:r>
        <w:t xml:space="preserve">, </w:t>
      </w:r>
      <w:r w:rsidRPr="001A1DFF">
        <w:rPr>
          <w:rFonts w:eastAsia="Times New Roman"/>
        </w:rPr>
        <w:t>princip</w:t>
      </w:r>
      <w:proofErr w:type="gramEnd"/>
      <w:r w:rsidRPr="001A1DFF">
        <w:rPr>
          <w:rFonts w:eastAsia="Times New Roman"/>
        </w:rPr>
        <w:t xml:space="preserve"> svalové kontrakce</w:t>
      </w:r>
    </w:p>
    <w:p w:rsidR="00F97B0B" w:rsidRPr="001A1DFF" w:rsidRDefault="00F97B0B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>
        <w:t xml:space="preserve">popis </w:t>
      </w:r>
      <w:r w:rsidRPr="001A1DFF">
        <w:rPr>
          <w:rFonts w:eastAsia="Times New Roman"/>
        </w:rPr>
        <w:t>nejdůležitější</w:t>
      </w:r>
      <w:r>
        <w:t>ch</w:t>
      </w:r>
      <w:r w:rsidRPr="001A1DFF">
        <w:rPr>
          <w:rFonts w:eastAsia="Times New Roman"/>
        </w:rPr>
        <w:t xml:space="preserve"> sval</w:t>
      </w:r>
      <w:r>
        <w:t>ů člověka</w:t>
      </w:r>
    </w:p>
    <w:p w:rsidR="00F97B0B" w:rsidRDefault="00F97B0B" w:rsidP="00E15F29">
      <w:pPr>
        <w:pStyle w:val="Odstavecseseznamem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</w:pPr>
      <w:r>
        <w:t>vady a onemocnění soustavy kosterní</w:t>
      </w:r>
      <w:r w:rsidRPr="001A1DFF">
        <w:rPr>
          <w:rFonts w:eastAsia="Times New Roman"/>
        </w:rPr>
        <w:t>, zásady první pomoci při poranění</w:t>
      </w:r>
    </w:p>
    <w:p w:rsidR="00E55D66" w:rsidRDefault="006D1F55" w:rsidP="00E15F29">
      <w:pPr>
        <w:pStyle w:val="Odstavecseseznamem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</w:pPr>
      <w:r w:rsidRPr="00F97B0B">
        <w:rPr>
          <w:spacing w:val="-1"/>
        </w:rPr>
        <w:t xml:space="preserve">fylogeneze </w:t>
      </w:r>
      <w:r w:rsidR="00F97B0B" w:rsidRPr="00F97B0B">
        <w:rPr>
          <w:spacing w:val="-1"/>
        </w:rPr>
        <w:t xml:space="preserve">obou </w:t>
      </w:r>
      <w:r w:rsidRPr="00F97B0B">
        <w:rPr>
          <w:spacing w:val="-1"/>
        </w:rPr>
        <w:t>soustav</w:t>
      </w:r>
    </w:p>
    <w:p w:rsidR="00E55D66" w:rsidRDefault="006D1F55" w:rsidP="00E15F29">
      <w:pPr>
        <w:pStyle w:val="Zkladntext"/>
        <w:numPr>
          <w:ilvl w:val="0"/>
          <w:numId w:val="1"/>
        </w:numPr>
        <w:tabs>
          <w:tab w:val="left" w:pos="476"/>
        </w:tabs>
        <w:kinsoku w:val="0"/>
        <w:overflowPunct w:val="0"/>
      </w:pPr>
      <w:r>
        <w:rPr>
          <w:spacing w:val="-1"/>
          <w:u w:val="single"/>
        </w:rPr>
        <w:t>Cévní</w:t>
      </w:r>
      <w:r>
        <w:rPr>
          <w:u w:val="single"/>
        </w:rPr>
        <w:t xml:space="preserve"> </w:t>
      </w:r>
      <w:r>
        <w:rPr>
          <w:spacing w:val="-1"/>
          <w:u w:val="single"/>
        </w:rPr>
        <w:t>soustava,</w:t>
      </w:r>
      <w:r>
        <w:rPr>
          <w:u w:val="single"/>
        </w:rPr>
        <w:t xml:space="preserve"> </w:t>
      </w:r>
      <w:r>
        <w:rPr>
          <w:spacing w:val="-1"/>
          <w:u w:val="single"/>
        </w:rPr>
        <w:t>fylogenetický</w:t>
      </w:r>
      <w:r>
        <w:rPr>
          <w:spacing w:val="-5"/>
          <w:u w:val="single"/>
        </w:rPr>
        <w:t xml:space="preserve"> </w:t>
      </w:r>
      <w:r>
        <w:rPr>
          <w:spacing w:val="-1"/>
          <w:u w:val="single"/>
        </w:rPr>
        <w:t>vývoj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>funkce,</w:t>
      </w:r>
      <w:r>
        <w:t xml:space="preserve"> stavba, </w:t>
      </w:r>
      <w:r w:rsidR="00C069E9">
        <w:rPr>
          <w:spacing w:val="-1"/>
        </w:rPr>
        <w:t>přehled</w:t>
      </w:r>
      <w:r w:rsidR="00C069E9">
        <w:t xml:space="preserve"> </w:t>
      </w:r>
      <w:r w:rsidR="00C069E9">
        <w:rPr>
          <w:spacing w:val="2"/>
        </w:rPr>
        <w:t>částí</w:t>
      </w:r>
      <w:r>
        <w:t xml:space="preserve"> soustavy</w:t>
      </w:r>
      <w:r>
        <w:rPr>
          <w:spacing w:val="-5"/>
        </w:rPr>
        <w:t xml:space="preserve"> </w:t>
      </w:r>
      <w:r>
        <w:t>s důrazem na</w:t>
      </w:r>
      <w:r>
        <w:rPr>
          <w:spacing w:val="-1"/>
        </w:rPr>
        <w:t xml:space="preserve"> člověka</w:t>
      </w:r>
    </w:p>
    <w:p w:rsidR="00C069E9" w:rsidRDefault="00C069E9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</w:pPr>
      <w:r w:rsidRPr="001A1DFF">
        <w:rPr>
          <w:rFonts w:eastAsia="Times New Roman"/>
        </w:rPr>
        <w:t>srdce obratlovců, tělní oběh obratlovců</w:t>
      </w:r>
    </w:p>
    <w:p w:rsidR="00C069E9" w:rsidRPr="001A1DFF" w:rsidRDefault="00C069E9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1A1DFF">
        <w:rPr>
          <w:rFonts w:eastAsia="Times New Roman"/>
        </w:rPr>
        <w:t xml:space="preserve">cévní soustava člověka – krev – složení, krevní skupiny, </w:t>
      </w:r>
      <w:proofErr w:type="spellStart"/>
      <w:r w:rsidRPr="001A1DFF">
        <w:rPr>
          <w:rFonts w:eastAsia="Times New Roman"/>
        </w:rPr>
        <w:t>Rh</w:t>
      </w:r>
      <w:proofErr w:type="spellEnd"/>
      <w:r w:rsidRPr="001A1DFF">
        <w:rPr>
          <w:rFonts w:eastAsia="Times New Roman"/>
        </w:rPr>
        <w:t xml:space="preserve"> faktor, imunita</w:t>
      </w:r>
    </w:p>
    <w:p w:rsidR="00C069E9" w:rsidRPr="001A1DFF" w:rsidRDefault="00C069E9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1A1DFF">
        <w:rPr>
          <w:rFonts w:eastAsia="Times New Roman"/>
        </w:rPr>
        <w:t>stavba a funkce srdce, krevní oběh, typy cév</w:t>
      </w:r>
    </w:p>
    <w:p w:rsidR="00C069E9" w:rsidRPr="001A1DFF" w:rsidRDefault="00C069E9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1A1DFF">
        <w:rPr>
          <w:rFonts w:eastAsia="Times New Roman"/>
        </w:rPr>
        <w:t>míza, její vznik, mízní cévy a uzliny, slezina</w:t>
      </w:r>
    </w:p>
    <w:p w:rsidR="00C069E9" w:rsidRPr="00C069E9" w:rsidRDefault="00C069E9" w:rsidP="00E15F29">
      <w:pPr>
        <w:pStyle w:val="Odstavecseseznamem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  <w:rPr>
          <w:spacing w:val="-1"/>
        </w:rPr>
      </w:pPr>
      <w:r w:rsidRPr="001A1DFF">
        <w:rPr>
          <w:rFonts w:eastAsia="Times New Roman"/>
        </w:rPr>
        <w:t>onemocnění srdce a oběhové soustavy, první pomoc</w:t>
      </w:r>
      <w:r>
        <w:t xml:space="preserve"> pří zástavě srdeční činnosti</w:t>
      </w:r>
    </w:p>
    <w:p w:rsidR="00E55D66" w:rsidRDefault="006D1F55" w:rsidP="00E15F29">
      <w:pPr>
        <w:pStyle w:val="Odstavecseseznamem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</w:pPr>
      <w:r w:rsidRPr="00C069E9">
        <w:rPr>
          <w:spacing w:val="-1"/>
        </w:rPr>
        <w:t xml:space="preserve">fylogeneze </w:t>
      </w:r>
      <w:r>
        <w:t>soustavy</w:t>
      </w:r>
      <w:r w:rsidR="00C069E9">
        <w:t xml:space="preserve">, </w:t>
      </w:r>
      <w:r w:rsidR="00C069E9" w:rsidRPr="001A1DFF">
        <w:rPr>
          <w:rFonts w:eastAsia="Times New Roman"/>
        </w:rPr>
        <w:t>fylogeneze oběhových soustav živočichů (otevřená a uzavřená cévní soustava), tělní tekutiny</w:t>
      </w:r>
    </w:p>
    <w:p w:rsidR="00E55D66" w:rsidRDefault="006D1F55" w:rsidP="00E15F29">
      <w:pPr>
        <w:pStyle w:val="Zkladntext"/>
        <w:numPr>
          <w:ilvl w:val="0"/>
          <w:numId w:val="1"/>
        </w:numPr>
        <w:tabs>
          <w:tab w:val="left" w:pos="476"/>
        </w:tabs>
        <w:kinsoku w:val="0"/>
        <w:overflowPunct w:val="0"/>
      </w:pPr>
      <w:r>
        <w:rPr>
          <w:spacing w:val="-1"/>
          <w:u w:val="single"/>
        </w:rPr>
        <w:t>Trávicí</w:t>
      </w:r>
      <w:r>
        <w:rPr>
          <w:u w:val="single"/>
        </w:rPr>
        <w:t xml:space="preserve"> </w:t>
      </w:r>
      <w:r>
        <w:rPr>
          <w:spacing w:val="-1"/>
          <w:u w:val="single"/>
        </w:rPr>
        <w:t>soustava,</w:t>
      </w:r>
      <w:r>
        <w:rPr>
          <w:u w:val="single"/>
        </w:rPr>
        <w:t xml:space="preserve"> fylogenetický</w:t>
      </w:r>
      <w:r>
        <w:rPr>
          <w:spacing w:val="-5"/>
          <w:u w:val="single"/>
        </w:rPr>
        <w:t xml:space="preserve"> </w:t>
      </w:r>
      <w:r>
        <w:rPr>
          <w:spacing w:val="-1"/>
          <w:u w:val="single"/>
        </w:rPr>
        <w:t>vývoj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>funkce,</w:t>
      </w:r>
      <w:r>
        <w:t xml:space="preserve"> stavba, </w:t>
      </w:r>
      <w:r w:rsidR="00C069E9">
        <w:rPr>
          <w:spacing w:val="-1"/>
        </w:rPr>
        <w:t>přehled</w:t>
      </w:r>
      <w:r w:rsidR="00C069E9">
        <w:t xml:space="preserve"> </w:t>
      </w:r>
      <w:r w:rsidR="00C069E9">
        <w:rPr>
          <w:spacing w:val="2"/>
        </w:rPr>
        <w:t>částí</w:t>
      </w:r>
      <w:r>
        <w:t xml:space="preserve"> soustavy</w:t>
      </w:r>
      <w:r>
        <w:rPr>
          <w:spacing w:val="-5"/>
        </w:rPr>
        <w:t xml:space="preserve"> </w:t>
      </w:r>
      <w:r>
        <w:t>s důrazem na</w:t>
      </w:r>
      <w:r>
        <w:rPr>
          <w:spacing w:val="-1"/>
        </w:rPr>
        <w:t xml:space="preserve"> člověka</w:t>
      </w:r>
    </w:p>
    <w:p w:rsidR="00C069E9" w:rsidRPr="001A1DFF" w:rsidRDefault="00C069E9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1A1DFF">
        <w:rPr>
          <w:rFonts w:eastAsia="Times New Roman"/>
        </w:rPr>
        <w:t>trávicí ústrojí člověka – stavba a funkce, pomocné trávicí žlázy, játra</w:t>
      </w:r>
      <w:r>
        <w:t>, slinivka břišní</w:t>
      </w:r>
    </w:p>
    <w:p w:rsidR="00C069E9" w:rsidRDefault="00F97B0B" w:rsidP="00E15F29">
      <w:pPr>
        <w:pStyle w:val="Odstavecseseznamem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</w:pPr>
      <w:r>
        <w:t>vady a onemocnění soustavy trávicí</w:t>
      </w:r>
      <w:r w:rsidR="00C069E9" w:rsidRPr="001A1DFF">
        <w:rPr>
          <w:rFonts w:eastAsia="Times New Roman"/>
        </w:rPr>
        <w:t>, zásady správné výživy, poruchy metabolismu</w:t>
      </w:r>
    </w:p>
    <w:p w:rsidR="00E55D66" w:rsidRPr="004267B7" w:rsidRDefault="006D1F55" w:rsidP="00E15F29">
      <w:pPr>
        <w:pStyle w:val="Odstavecseseznamem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</w:pPr>
      <w:r w:rsidRPr="00C069E9">
        <w:rPr>
          <w:spacing w:val="-1"/>
        </w:rPr>
        <w:t xml:space="preserve">fylogeneze </w:t>
      </w:r>
      <w:r>
        <w:t>soustavy</w:t>
      </w:r>
      <w:r w:rsidR="00C069E9">
        <w:t xml:space="preserve">, </w:t>
      </w:r>
      <w:r w:rsidR="00C069E9" w:rsidRPr="001A1DFF">
        <w:rPr>
          <w:rFonts w:eastAsia="Times New Roman"/>
        </w:rPr>
        <w:t>typy trávicích soustav živočichů, rozdíly ve stavbě trávicí trubice jednotlivých tříd obratlovců</w:t>
      </w:r>
    </w:p>
    <w:p w:rsidR="004267B7" w:rsidRDefault="004267B7" w:rsidP="004267B7">
      <w:pPr>
        <w:widowControl/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</w:pPr>
    </w:p>
    <w:p w:rsidR="004267B7" w:rsidRDefault="004267B7" w:rsidP="004267B7">
      <w:pPr>
        <w:widowControl/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</w:pPr>
    </w:p>
    <w:p w:rsidR="00E55D66" w:rsidRDefault="006D1F55" w:rsidP="00E15F29">
      <w:pPr>
        <w:pStyle w:val="Zkladntext"/>
        <w:numPr>
          <w:ilvl w:val="0"/>
          <w:numId w:val="1"/>
        </w:numPr>
        <w:tabs>
          <w:tab w:val="left" w:pos="476"/>
        </w:tabs>
        <w:kinsoku w:val="0"/>
        <w:overflowPunct w:val="0"/>
      </w:pPr>
      <w:r>
        <w:rPr>
          <w:spacing w:val="-1"/>
          <w:u w:val="single"/>
        </w:rPr>
        <w:lastRenderedPageBreak/>
        <w:t>Dýchací</w:t>
      </w:r>
      <w:r>
        <w:rPr>
          <w:u w:val="single"/>
        </w:rPr>
        <w:t xml:space="preserve"> soustava, </w:t>
      </w:r>
      <w:r>
        <w:rPr>
          <w:spacing w:val="-1"/>
          <w:u w:val="single"/>
        </w:rPr>
        <w:t>fylogenetický</w:t>
      </w:r>
      <w:r>
        <w:rPr>
          <w:spacing w:val="-5"/>
          <w:u w:val="single"/>
        </w:rPr>
        <w:t xml:space="preserve"> </w:t>
      </w:r>
      <w:r>
        <w:rPr>
          <w:spacing w:val="-1"/>
          <w:u w:val="single"/>
        </w:rPr>
        <w:t>vývoj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>funkce,</w:t>
      </w:r>
      <w:r>
        <w:t xml:space="preserve"> stavba, </w:t>
      </w:r>
      <w:r w:rsidR="00C069E9">
        <w:rPr>
          <w:spacing w:val="-1"/>
        </w:rPr>
        <w:t>přehled</w:t>
      </w:r>
      <w:r w:rsidR="00C069E9">
        <w:t xml:space="preserve"> </w:t>
      </w:r>
      <w:r w:rsidR="00C069E9">
        <w:rPr>
          <w:spacing w:val="2"/>
        </w:rPr>
        <w:t>částí</w:t>
      </w:r>
      <w:r>
        <w:t xml:space="preserve"> soustavy</w:t>
      </w:r>
      <w:r>
        <w:rPr>
          <w:spacing w:val="-5"/>
        </w:rPr>
        <w:t xml:space="preserve"> </w:t>
      </w:r>
      <w:r>
        <w:t>s důrazem na</w:t>
      </w:r>
      <w:r>
        <w:rPr>
          <w:spacing w:val="-1"/>
        </w:rPr>
        <w:t xml:space="preserve"> člověka</w:t>
      </w:r>
    </w:p>
    <w:p w:rsidR="00C069E9" w:rsidRPr="001A1DFF" w:rsidRDefault="00C069E9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1A1DFF">
        <w:rPr>
          <w:rFonts w:eastAsia="Times New Roman"/>
        </w:rPr>
        <w:t>význam kyslíku pro organismy, zevní a vnitřní dýchání</w:t>
      </w:r>
    </w:p>
    <w:p w:rsidR="00F97B0B" w:rsidRPr="00F97B0B" w:rsidRDefault="00C069E9" w:rsidP="00E15F29">
      <w:pPr>
        <w:pStyle w:val="Odstavecseseznamem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  <w:rPr>
          <w:spacing w:val="-1"/>
        </w:rPr>
      </w:pPr>
      <w:r w:rsidRPr="001A1DFF">
        <w:rPr>
          <w:rFonts w:eastAsia="Times New Roman"/>
        </w:rPr>
        <w:t>dýchací ús</w:t>
      </w:r>
      <w:r w:rsidR="00F97B0B">
        <w:t>trojí člověka – stavba a funkce</w:t>
      </w:r>
    </w:p>
    <w:p w:rsidR="00C069E9" w:rsidRPr="00C069E9" w:rsidRDefault="00F97B0B" w:rsidP="00E15F29">
      <w:pPr>
        <w:pStyle w:val="Odstavecseseznamem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  <w:rPr>
          <w:spacing w:val="-1"/>
        </w:rPr>
      </w:pPr>
      <w:r>
        <w:t xml:space="preserve">vady a onemocnění soustavy </w:t>
      </w:r>
      <w:r w:rsidRPr="001A1DFF">
        <w:t>dýchací, první</w:t>
      </w:r>
      <w:r w:rsidR="00C069E9" w:rsidRPr="001A1DFF">
        <w:rPr>
          <w:rFonts w:eastAsia="Times New Roman"/>
        </w:rPr>
        <w:t xml:space="preserve"> pomoc při zástavě dýchání</w:t>
      </w:r>
    </w:p>
    <w:p w:rsidR="00E55D66" w:rsidRPr="006D1F55" w:rsidRDefault="006D1F55" w:rsidP="00E15F29">
      <w:pPr>
        <w:pStyle w:val="Odstavecseseznamem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</w:pPr>
      <w:r w:rsidRPr="00C069E9">
        <w:rPr>
          <w:spacing w:val="-1"/>
        </w:rPr>
        <w:t xml:space="preserve">fylogeneze </w:t>
      </w:r>
      <w:r>
        <w:t>soustavy</w:t>
      </w:r>
      <w:r w:rsidR="00C069E9">
        <w:t>,</w:t>
      </w:r>
      <w:r w:rsidR="00C069E9" w:rsidRPr="001A1DFF">
        <w:rPr>
          <w:rFonts w:eastAsia="Times New Roman"/>
        </w:rPr>
        <w:t xml:space="preserve"> typy dýchacích soustav živočichů, zejména obratlovců</w:t>
      </w:r>
    </w:p>
    <w:p w:rsidR="006D1F55" w:rsidRDefault="006D1F55" w:rsidP="006D1F55">
      <w:pPr>
        <w:widowControl/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</w:pPr>
    </w:p>
    <w:p w:rsidR="006D1F55" w:rsidRDefault="006D1F55" w:rsidP="006D1F55">
      <w:pPr>
        <w:widowControl/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</w:pPr>
    </w:p>
    <w:p w:rsidR="00E55D66" w:rsidRDefault="006D1F55" w:rsidP="00E15F29">
      <w:pPr>
        <w:pStyle w:val="Zkladntext"/>
        <w:numPr>
          <w:ilvl w:val="0"/>
          <w:numId w:val="1"/>
        </w:numPr>
        <w:tabs>
          <w:tab w:val="left" w:pos="476"/>
        </w:tabs>
        <w:kinsoku w:val="0"/>
        <w:overflowPunct w:val="0"/>
      </w:pPr>
      <w:r>
        <w:rPr>
          <w:spacing w:val="-1"/>
          <w:u w:val="single"/>
        </w:rPr>
        <w:t>Vylučovací</w:t>
      </w:r>
      <w:r>
        <w:rPr>
          <w:u w:val="single"/>
        </w:rPr>
        <w:t xml:space="preserve"> </w:t>
      </w:r>
      <w:r w:rsidR="007D31D6">
        <w:rPr>
          <w:u w:val="single"/>
        </w:rPr>
        <w:t xml:space="preserve">a kožní </w:t>
      </w:r>
      <w:r>
        <w:rPr>
          <w:spacing w:val="-1"/>
          <w:u w:val="single"/>
        </w:rPr>
        <w:t>soustava</w:t>
      </w:r>
      <w:r>
        <w:rPr>
          <w:u w:val="single"/>
        </w:rPr>
        <w:t xml:space="preserve">, </w:t>
      </w:r>
      <w:r>
        <w:rPr>
          <w:spacing w:val="-1"/>
          <w:u w:val="single"/>
        </w:rPr>
        <w:t>fylogenetický</w:t>
      </w:r>
      <w:r>
        <w:rPr>
          <w:spacing w:val="-5"/>
          <w:u w:val="single"/>
        </w:rPr>
        <w:t xml:space="preserve"> </w:t>
      </w:r>
      <w:r>
        <w:rPr>
          <w:spacing w:val="-1"/>
          <w:u w:val="single"/>
        </w:rPr>
        <w:t>vývoj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>funkce,</w:t>
      </w:r>
      <w:r>
        <w:t xml:space="preserve"> stavba, </w:t>
      </w:r>
      <w:r w:rsidR="007D31D6">
        <w:rPr>
          <w:spacing w:val="-1"/>
        </w:rPr>
        <w:t>přehled</w:t>
      </w:r>
      <w:r w:rsidR="007D31D6">
        <w:t xml:space="preserve"> </w:t>
      </w:r>
      <w:r w:rsidR="007D31D6">
        <w:rPr>
          <w:spacing w:val="2"/>
        </w:rPr>
        <w:t>částí</w:t>
      </w:r>
      <w:r>
        <w:t xml:space="preserve"> </w:t>
      </w:r>
      <w:r w:rsidR="007D31D6">
        <w:t xml:space="preserve">obou </w:t>
      </w:r>
      <w:r>
        <w:rPr>
          <w:spacing w:val="-1"/>
        </w:rPr>
        <w:t>soustav</w:t>
      </w:r>
      <w:r>
        <w:t xml:space="preserve"> s </w:t>
      </w:r>
      <w:r>
        <w:rPr>
          <w:spacing w:val="-1"/>
        </w:rPr>
        <w:t>důrazem</w:t>
      </w:r>
      <w:r>
        <w:t xml:space="preserve"> na</w:t>
      </w:r>
      <w:r>
        <w:rPr>
          <w:spacing w:val="-1"/>
        </w:rPr>
        <w:t xml:space="preserve"> člověka</w:t>
      </w:r>
    </w:p>
    <w:p w:rsidR="007D31D6" w:rsidRPr="001A1DFF" w:rsidRDefault="007D31D6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1A1DFF">
        <w:rPr>
          <w:rFonts w:eastAsia="Times New Roman"/>
        </w:rPr>
        <w:t>vylučovací ústrojí č</w:t>
      </w:r>
      <w:r>
        <w:t>lověka – stavba a funkce ledvin a odvodných cest močových,</w:t>
      </w:r>
      <w:r w:rsidRPr="001A1DFF">
        <w:rPr>
          <w:rFonts w:eastAsia="Times New Roman"/>
        </w:rPr>
        <w:t xml:space="preserve"> </w:t>
      </w:r>
      <w:r>
        <w:rPr>
          <w:rFonts w:eastAsia="Times New Roman"/>
        </w:rPr>
        <w:t>hormonální řízení vylučování</w:t>
      </w:r>
    </w:p>
    <w:p w:rsidR="007D31D6" w:rsidRPr="007D31D6" w:rsidRDefault="007D31D6" w:rsidP="00E15F29">
      <w:pPr>
        <w:pStyle w:val="Odstavecseseznamem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  <w:rPr>
          <w:spacing w:val="-1"/>
        </w:rPr>
      </w:pPr>
      <w:r w:rsidRPr="001A1DFF">
        <w:rPr>
          <w:rFonts w:eastAsia="Times New Roman"/>
        </w:rPr>
        <w:t>choroby ledvin, dialýza</w:t>
      </w:r>
    </w:p>
    <w:p w:rsidR="007D31D6" w:rsidRDefault="007D31D6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</w:pPr>
      <w:r w:rsidRPr="001A1DFF">
        <w:rPr>
          <w:rFonts w:eastAsia="Times New Roman"/>
        </w:rPr>
        <w:t>kožní</w:t>
      </w:r>
      <w:r>
        <w:t xml:space="preserve"> ústrojí člověka – stavba kůže,</w:t>
      </w:r>
      <w:r w:rsidRPr="001A1DFF">
        <w:rPr>
          <w:rFonts w:eastAsia="Times New Roman"/>
        </w:rPr>
        <w:t xml:space="preserve"> kožní žlázy, nervové aparáty ve škáře</w:t>
      </w:r>
    </w:p>
    <w:p w:rsidR="007D31D6" w:rsidRPr="001A1DFF" w:rsidRDefault="007D31D6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1A1DFF">
        <w:rPr>
          <w:rFonts w:eastAsia="Times New Roman"/>
        </w:rPr>
        <w:t>kožní deriváty jednotlivých tříd obratlovců</w:t>
      </w:r>
    </w:p>
    <w:p w:rsidR="007D31D6" w:rsidRDefault="007D31D6" w:rsidP="00E15F29">
      <w:pPr>
        <w:pStyle w:val="Odstavecseseznamem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</w:pPr>
      <w:r w:rsidRPr="001A1DFF">
        <w:rPr>
          <w:rFonts w:eastAsia="Times New Roman"/>
        </w:rPr>
        <w:t>onemocnění kůže</w:t>
      </w:r>
    </w:p>
    <w:p w:rsidR="00E55D66" w:rsidRDefault="006D1F55" w:rsidP="00E15F29">
      <w:pPr>
        <w:pStyle w:val="Odstavecseseznamem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</w:pPr>
      <w:r w:rsidRPr="00C069E9">
        <w:rPr>
          <w:spacing w:val="-1"/>
        </w:rPr>
        <w:t xml:space="preserve">fylogeneze </w:t>
      </w:r>
      <w:r w:rsidR="007D31D6" w:rsidRPr="00C069E9">
        <w:rPr>
          <w:spacing w:val="-1"/>
        </w:rPr>
        <w:t xml:space="preserve">obou </w:t>
      </w:r>
      <w:r w:rsidRPr="00C069E9">
        <w:rPr>
          <w:spacing w:val="-1"/>
        </w:rPr>
        <w:t>soustav</w:t>
      </w:r>
    </w:p>
    <w:p w:rsidR="00E55D66" w:rsidRDefault="006D1F55" w:rsidP="00E15F29">
      <w:pPr>
        <w:pStyle w:val="Zkladntext"/>
        <w:numPr>
          <w:ilvl w:val="0"/>
          <w:numId w:val="1"/>
        </w:numPr>
        <w:tabs>
          <w:tab w:val="left" w:pos="476"/>
        </w:tabs>
        <w:kinsoku w:val="0"/>
        <w:overflowPunct w:val="0"/>
      </w:pPr>
      <w:r>
        <w:rPr>
          <w:spacing w:val="-1"/>
          <w:u w:val="single"/>
        </w:rPr>
        <w:t>Nervová a</w:t>
      </w:r>
      <w:r>
        <w:rPr>
          <w:u w:val="single"/>
        </w:rPr>
        <w:t xml:space="preserve"> </w:t>
      </w:r>
      <w:r w:rsidR="007D31D6">
        <w:rPr>
          <w:u w:val="single"/>
        </w:rPr>
        <w:t>h</w:t>
      </w:r>
      <w:r w:rsidR="007D31D6">
        <w:rPr>
          <w:spacing w:val="-1"/>
          <w:u w:val="single"/>
        </w:rPr>
        <w:t>ormonální</w:t>
      </w:r>
      <w:r w:rsidR="007D31D6">
        <w:rPr>
          <w:u w:val="single"/>
        </w:rPr>
        <w:t xml:space="preserve"> </w:t>
      </w:r>
      <w:proofErr w:type="gramStart"/>
      <w:r w:rsidR="007D31D6">
        <w:rPr>
          <w:spacing w:val="-1"/>
          <w:u w:val="single"/>
        </w:rPr>
        <w:t>soustava ,</w:t>
      </w:r>
      <w:r>
        <w:rPr>
          <w:spacing w:val="-1"/>
          <w:u w:val="single"/>
        </w:rPr>
        <w:t>fylogenetický</w:t>
      </w:r>
      <w:proofErr w:type="gramEnd"/>
      <w:r>
        <w:rPr>
          <w:spacing w:val="-5"/>
          <w:u w:val="single"/>
        </w:rPr>
        <w:t xml:space="preserve"> </w:t>
      </w:r>
      <w:r>
        <w:rPr>
          <w:spacing w:val="-1"/>
          <w:u w:val="single"/>
        </w:rPr>
        <w:t>vývoj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>funkce,</w:t>
      </w:r>
      <w:r>
        <w:t xml:space="preserve"> stavba, </w:t>
      </w:r>
      <w:r w:rsidR="007D31D6">
        <w:rPr>
          <w:spacing w:val="-1"/>
        </w:rPr>
        <w:t>přehled</w:t>
      </w:r>
      <w:r w:rsidR="007D31D6">
        <w:t xml:space="preserve"> </w:t>
      </w:r>
      <w:r w:rsidR="007D31D6">
        <w:rPr>
          <w:spacing w:val="2"/>
        </w:rPr>
        <w:t>částí</w:t>
      </w:r>
      <w:r w:rsidR="007D31D6">
        <w:t xml:space="preserve"> soustav</w:t>
      </w:r>
      <w:r>
        <w:rPr>
          <w:spacing w:val="-5"/>
        </w:rPr>
        <w:t xml:space="preserve"> </w:t>
      </w:r>
      <w:r w:rsidR="007D31D6">
        <w:rPr>
          <w:spacing w:val="-5"/>
        </w:rPr>
        <w:t xml:space="preserve">nervové a hormonální </w:t>
      </w:r>
      <w:r>
        <w:t>s důrazem na</w:t>
      </w:r>
      <w:r>
        <w:rPr>
          <w:spacing w:val="-1"/>
        </w:rPr>
        <w:t xml:space="preserve"> člověka</w:t>
      </w:r>
    </w:p>
    <w:p w:rsidR="007D31D6" w:rsidRDefault="007D31D6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</w:pPr>
      <w:r w:rsidRPr="001A1DFF">
        <w:rPr>
          <w:rFonts w:eastAsia="Times New Roman"/>
        </w:rPr>
        <w:t>vývoj NS od bezobratlých k obratlovcům, vývoj CNS obratlovců</w:t>
      </w:r>
    </w:p>
    <w:p w:rsidR="007D31D6" w:rsidRDefault="007D31D6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</w:pPr>
      <w:r w:rsidRPr="001A1DFF">
        <w:rPr>
          <w:rFonts w:eastAsia="Times New Roman"/>
        </w:rPr>
        <w:t xml:space="preserve">NS člověka – nervová tkáň, stavba a funkce CNS, obvodové nervstvo, druhy reflexů, šíření vzruchu, </w:t>
      </w:r>
      <w:smartTag w:uri="urn:schemas-microsoft-com:office:smarttags" w:element="metricconverter">
        <w:smartTagPr>
          <w:attr w:name="ProductID" w:val="1. a"/>
        </w:smartTagPr>
        <w:r w:rsidRPr="001A1DFF">
          <w:rPr>
            <w:rFonts w:eastAsia="Times New Roman"/>
          </w:rPr>
          <w:t>1. a</w:t>
        </w:r>
      </w:smartTag>
      <w:r w:rsidRPr="001A1DFF">
        <w:rPr>
          <w:rFonts w:eastAsia="Times New Roman"/>
        </w:rPr>
        <w:t xml:space="preserve"> 2. signální soustava</w:t>
      </w:r>
    </w:p>
    <w:p w:rsidR="007D31D6" w:rsidRDefault="007D31D6" w:rsidP="00E15F29">
      <w:pPr>
        <w:pStyle w:val="Odstavecseseznamem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</w:pPr>
      <w:r>
        <w:t>druhy hormonů člověka, jejich význam, projevy nedostatku či nadbytku</w:t>
      </w:r>
    </w:p>
    <w:p w:rsidR="00E55D66" w:rsidRDefault="006D1F55" w:rsidP="00E15F29">
      <w:pPr>
        <w:pStyle w:val="Odstavecseseznamem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</w:pPr>
      <w:r w:rsidRPr="007D31D6">
        <w:rPr>
          <w:spacing w:val="-1"/>
        </w:rPr>
        <w:t xml:space="preserve">fylogeneze </w:t>
      </w:r>
      <w:r w:rsidR="007D31D6" w:rsidRPr="007D31D6">
        <w:rPr>
          <w:spacing w:val="-1"/>
        </w:rPr>
        <w:t xml:space="preserve">obou </w:t>
      </w:r>
      <w:r w:rsidR="007D31D6">
        <w:t>soustav</w:t>
      </w:r>
    </w:p>
    <w:p w:rsidR="00E55D66" w:rsidRDefault="006D1F55" w:rsidP="00E15F29">
      <w:pPr>
        <w:pStyle w:val="Zkladntext"/>
        <w:numPr>
          <w:ilvl w:val="0"/>
          <w:numId w:val="1"/>
        </w:numPr>
        <w:tabs>
          <w:tab w:val="left" w:pos="476"/>
        </w:tabs>
        <w:kinsoku w:val="0"/>
        <w:overflowPunct w:val="0"/>
      </w:pPr>
      <w:r>
        <w:rPr>
          <w:spacing w:val="-1"/>
          <w:u w:val="single"/>
        </w:rPr>
        <w:t>Smyslová soustava,</w:t>
      </w:r>
      <w:r>
        <w:rPr>
          <w:u w:val="single"/>
        </w:rPr>
        <w:t xml:space="preserve"> fylogenetický</w:t>
      </w:r>
      <w:r>
        <w:rPr>
          <w:spacing w:val="-5"/>
          <w:u w:val="single"/>
        </w:rPr>
        <w:t xml:space="preserve"> </w:t>
      </w:r>
      <w:r>
        <w:rPr>
          <w:spacing w:val="-1"/>
          <w:u w:val="single"/>
        </w:rPr>
        <w:t>vývoj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>funkce,</w:t>
      </w:r>
      <w:r>
        <w:t xml:space="preserve"> stavba, </w:t>
      </w:r>
      <w:r w:rsidR="00C069E9">
        <w:rPr>
          <w:spacing w:val="-1"/>
        </w:rPr>
        <w:t>přehled</w:t>
      </w:r>
      <w:r w:rsidR="00C069E9">
        <w:t xml:space="preserve"> </w:t>
      </w:r>
      <w:r w:rsidR="00C069E9">
        <w:rPr>
          <w:spacing w:val="2"/>
        </w:rPr>
        <w:t>částí</w:t>
      </w:r>
      <w:r>
        <w:t xml:space="preserve"> soustavy</w:t>
      </w:r>
      <w:r>
        <w:rPr>
          <w:spacing w:val="-5"/>
        </w:rPr>
        <w:t xml:space="preserve"> </w:t>
      </w:r>
      <w:r>
        <w:t>s důrazem na</w:t>
      </w:r>
      <w:r>
        <w:rPr>
          <w:spacing w:val="-1"/>
        </w:rPr>
        <w:t xml:space="preserve"> člověka</w:t>
      </w:r>
    </w:p>
    <w:p w:rsidR="00C069E9" w:rsidRPr="001A1DFF" w:rsidRDefault="00C069E9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1A1DFF">
        <w:rPr>
          <w:rFonts w:eastAsia="Times New Roman"/>
        </w:rPr>
        <w:t>reakce živočichů na světlo, zrakové ústrojí bezobratlých a obratlovců</w:t>
      </w:r>
    </w:p>
    <w:p w:rsidR="00C069E9" w:rsidRPr="001A1DFF" w:rsidRDefault="00C069E9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1A1DFF">
        <w:rPr>
          <w:rFonts w:eastAsia="Times New Roman"/>
        </w:rPr>
        <w:t xml:space="preserve">zrakové ústrojí člověka – stavba a funkce oka, oční choroby a prevence </w:t>
      </w:r>
    </w:p>
    <w:p w:rsidR="00C069E9" w:rsidRPr="001A1DFF" w:rsidRDefault="00C069E9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1A1DFF">
        <w:rPr>
          <w:rFonts w:eastAsia="Times New Roman"/>
        </w:rPr>
        <w:t xml:space="preserve">vývoj sluchového ústrojí obratlovců, postranní čára, </w:t>
      </w:r>
      <w:proofErr w:type="spellStart"/>
      <w:r w:rsidRPr="001A1DFF">
        <w:rPr>
          <w:rFonts w:eastAsia="Times New Roman"/>
        </w:rPr>
        <w:t>Jacobsonův</w:t>
      </w:r>
      <w:proofErr w:type="spellEnd"/>
      <w:r w:rsidRPr="001A1DFF">
        <w:rPr>
          <w:rFonts w:eastAsia="Times New Roman"/>
        </w:rPr>
        <w:t xml:space="preserve"> orgán, Weberovo ústrojí</w:t>
      </w:r>
    </w:p>
    <w:p w:rsidR="00C069E9" w:rsidRDefault="00C069E9" w:rsidP="00E15F29">
      <w:pPr>
        <w:pStyle w:val="Odstavecseseznamem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</w:pPr>
      <w:r w:rsidRPr="001A1DFF">
        <w:rPr>
          <w:rFonts w:eastAsia="Times New Roman"/>
        </w:rPr>
        <w:t>stavba a funkce sluchového ústrojí člověka, čichové a chuťové receptory</w:t>
      </w:r>
      <w:r>
        <w:t>, hmat</w:t>
      </w:r>
    </w:p>
    <w:p w:rsidR="00E55D66" w:rsidRPr="00C069E9" w:rsidRDefault="006D1F55" w:rsidP="00E15F29">
      <w:pPr>
        <w:pStyle w:val="Odstavecseseznamem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  <w:rPr>
          <w:sz w:val="25"/>
          <w:szCs w:val="25"/>
        </w:rPr>
      </w:pPr>
      <w:r w:rsidRPr="00C069E9">
        <w:rPr>
          <w:spacing w:val="-1"/>
        </w:rPr>
        <w:t xml:space="preserve">fylogeneze </w:t>
      </w:r>
      <w:r>
        <w:t>soustavy</w:t>
      </w:r>
    </w:p>
    <w:p w:rsidR="00E55D66" w:rsidRDefault="006D1F55" w:rsidP="00E15F29">
      <w:pPr>
        <w:pStyle w:val="Zkladntext"/>
        <w:numPr>
          <w:ilvl w:val="0"/>
          <w:numId w:val="1"/>
        </w:numPr>
        <w:tabs>
          <w:tab w:val="left" w:pos="476"/>
        </w:tabs>
        <w:kinsoku w:val="0"/>
        <w:overflowPunct w:val="0"/>
      </w:pPr>
      <w:r>
        <w:rPr>
          <w:spacing w:val="-1"/>
          <w:u w:val="single"/>
        </w:rPr>
        <w:t>Rozmnožovací</w:t>
      </w:r>
      <w:r>
        <w:rPr>
          <w:u w:val="single"/>
        </w:rPr>
        <w:t xml:space="preserve"> </w:t>
      </w:r>
      <w:r>
        <w:rPr>
          <w:spacing w:val="-1"/>
          <w:u w:val="single"/>
        </w:rPr>
        <w:t>soustava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>funkce,</w:t>
      </w:r>
      <w:r>
        <w:t xml:space="preserve"> stavba, </w:t>
      </w:r>
      <w:r w:rsidR="00320DF4">
        <w:rPr>
          <w:spacing w:val="-1"/>
        </w:rPr>
        <w:t>přehled</w:t>
      </w:r>
      <w:r w:rsidR="00320DF4">
        <w:t xml:space="preserve"> </w:t>
      </w:r>
      <w:r w:rsidR="00320DF4">
        <w:rPr>
          <w:spacing w:val="2"/>
        </w:rPr>
        <w:t>částí</w:t>
      </w:r>
      <w:r>
        <w:t xml:space="preserve"> soustavy</w:t>
      </w:r>
      <w:r>
        <w:rPr>
          <w:spacing w:val="-5"/>
        </w:rPr>
        <w:t xml:space="preserve"> </w:t>
      </w:r>
      <w:r>
        <w:t>s důrazem na</w:t>
      </w:r>
      <w:r>
        <w:rPr>
          <w:spacing w:val="-1"/>
        </w:rPr>
        <w:t xml:space="preserve"> </w:t>
      </w:r>
      <w:r w:rsidR="00320DF4">
        <w:rPr>
          <w:spacing w:val="-1"/>
        </w:rPr>
        <w:t xml:space="preserve">RS </w:t>
      </w:r>
      <w:r>
        <w:rPr>
          <w:spacing w:val="-1"/>
        </w:rPr>
        <w:t>člověka</w:t>
      </w:r>
    </w:p>
    <w:p w:rsidR="009A0CF6" w:rsidRPr="001A1DFF" w:rsidRDefault="009A0CF6" w:rsidP="00E15F29">
      <w:pPr>
        <w:pStyle w:val="Odstavecseseznamem"/>
        <w:widowControl/>
        <w:numPr>
          <w:ilvl w:val="1"/>
          <w:numId w:val="1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 w:rsidRPr="001A1DFF">
        <w:rPr>
          <w:rFonts w:eastAsia="Times New Roman"/>
        </w:rPr>
        <w:t>pohlavní ústrojí muže – stavba a činnost</w:t>
      </w:r>
    </w:p>
    <w:p w:rsidR="009A0CF6" w:rsidRDefault="009A0CF6" w:rsidP="00E15F29">
      <w:pPr>
        <w:pStyle w:val="Odstavecseseznamem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</w:pPr>
      <w:r w:rsidRPr="001A1DFF">
        <w:rPr>
          <w:rFonts w:eastAsia="Times New Roman"/>
        </w:rPr>
        <w:t xml:space="preserve">pohlavní ústrojí ženy – stavba a činnost, </w:t>
      </w:r>
      <w:r w:rsidRPr="009A0CF6">
        <w:rPr>
          <w:spacing w:val="-1"/>
        </w:rPr>
        <w:t>menstruační</w:t>
      </w:r>
      <w:r>
        <w:t xml:space="preserve"> </w:t>
      </w:r>
      <w:r w:rsidRPr="009A0CF6">
        <w:rPr>
          <w:spacing w:val="-1"/>
        </w:rPr>
        <w:t>cyklus</w:t>
      </w:r>
    </w:p>
    <w:p w:rsidR="00E55D66" w:rsidRDefault="006D1F55" w:rsidP="00E15F29">
      <w:pPr>
        <w:pStyle w:val="Odstavecseseznamem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</w:pPr>
      <w:r w:rsidRPr="009A0CF6">
        <w:rPr>
          <w:spacing w:val="-1"/>
        </w:rPr>
        <w:t xml:space="preserve">fylogeneze </w:t>
      </w:r>
      <w:r>
        <w:t>soustavy</w:t>
      </w:r>
      <w:r w:rsidR="009A0CF6">
        <w:t xml:space="preserve">, </w:t>
      </w:r>
      <w:r w:rsidR="009A0CF6" w:rsidRPr="001A1DFF">
        <w:rPr>
          <w:rFonts w:eastAsia="Times New Roman"/>
        </w:rPr>
        <w:t xml:space="preserve">hermafrodit, </w:t>
      </w:r>
      <w:proofErr w:type="spellStart"/>
      <w:r w:rsidR="009A0CF6" w:rsidRPr="001A1DFF">
        <w:rPr>
          <w:rFonts w:eastAsia="Times New Roman"/>
        </w:rPr>
        <w:t>gonochorista</w:t>
      </w:r>
      <w:proofErr w:type="spellEnd"/>
      <w:r w:rsidR="009A0CF6" w:rsidRPr="001A1DFF">
        <w:rPr>
          <w:rFonts w:eastAsia="Times New Roman"/>
        </w:rPr>
        <w:t>, pohlavní dimorfismus</w:t>
      </w:r>
    </w:p>
    <w:p w:rsidR="00E55D66" w:rsidRDefault="006D1F55" w:rsidP="00E15F29">
      <w:pPr>
        <w:pStyle w:val="Zkladntext"/>
        <w:numPr>
          <w:ilvl w:val="0"/>
          <w:numId w:val="1"/>
        </w:numPr>
        <w:tabs>
          <w:tab w:val="left" w:pos="476"/>
        </w:tabs>
        <w:kinsoku w:val="0"/>
        <w:overflowPunct w:val="0"/>
      </w:pPr>
      <w:r>
        <w:rPr>
          <w:spacing w:val="-1"/>
          <w:u w:val="single"/>
        </w:rPr>
        <w:t>Fylogenetický</w:t>
      </w:r>
      <w:r>
        <w:rPr>
          <w:spacing w:val="-3"/>
          <w:u w:val="single"/>
        </w:rPr>
        <w:t xml:space="preserve"> </w:t>
      </w:r>
      <w:r>
        <w:rPr>
          <w:u w:val="single"/>
        </w:rPr>
        <w:t>a</w:t>
      </w:r>
      <w:r>
        <w:rPr>
          <w:spacing w:val="-1"/>
          <w:u w:val="single"/>
        </w:rPr>
        <w:t xml:space="preserve"> </w:t>
      </w:r>
      <w:r>
        <w:rPr>
          <w:u w:val="single"/>
        </w:rPr>
        <w:t>ontogenetický</w:t>
      </w:r>
      <w:r>
        <w:rPr>
          <w:spacing w:val="-5"/>
          <w:u w:val="single"/>
        </w:rPr>
        <w:t xml:space="preserve"> </w:t>
      </w:r>
      <w:r>
        <w:rPr>
          <w:spacing w:val="-1"/>
          <w:u w:val="single"/>
        </w:rPr>
        <w:t>vývoj</w:t>
      </w:r>
      <w:r>
        <w:rPr>
          <w:spacing w:val="2"/>
          <w:u w:val="single"/>
        </w:rPr>
        <w:t xml:space="preserve"> </w:t>
      </w:r>
      <w:r>
        <w:rPr>
          <w:spacing w:val="-1"/>
          <w:u w:val="single"/>
        </w:rPr>
        <w:t>člověka</w:t>
      </w:r>
    </w:p>
    <w:p w:rsidR="00E55D66" w:rsidRPr="009A0CF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ind w:right="116"/>
        <w:rPr>
          <w:spacing w:val="-1"/>
        </w:rPr>
      </w:pPr>
      <w:r w:rsidRPr="00320DF4">
        <w:rPr>
          <w:spacing w:val="-1"/>
        </w:rPr>
        <w:t xml:space="preserve">charakteristika </w:t>
      </w:r>
      <w:r>
        <w:t>a</w:t>
      </w:r>
      <w:r w:rsidRPr="00320DF4">
        <w:rPr>
          <w:spacing w:val="-1"/>
        </w:rPr>
        <w:t xml:space="preserve"> přehled</w:t>
      </w:r>
      <w:r w:rsidRPr="00320DF4">
        <w:rPr>
          <w:spacing w:val="2"/>
        </w:rPr>
        <w:t xml:space="preserve"> </w:t>
      </w:r>
      <w:r w:rsidR="00320DF4" w:rsidRPr="00320DF4">
        <w:rPr>
          <w:spacing w:val="-1"/>
        </w:rPr>
        <w:t>vývoje rodu</w:t>
      </w:r>
      <w:r w:rsidR="00320DF4">
        <w:t xml:space="preserve"> Homo, </w:t>
      </w:r>
      <w:proofErr w:type="spellStart"/>
      <w:r w:rsidR="00320DF4">
        <w:t>hominizace</w:t>
      </w:r>
      <w:proofErr w:type="spellEnd"/>
      <w:r w:rsidR="00320DF4">
        <w:t xml:space="preserve">, </w:t>
      </w:r>
      <w:proofErr w:type="spellStart"/>
      <w:r w:rsidR="00320DF4">
        <w:t>sapientace</w:t>
      </w:r>
      <w:proofErr w:type="spellEnd"/>
    </w:p>
    <w:p w:rsidR="009A0CF6" w:rsidRPr="00320DF4" w:rsidRDefault="009A0CF6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ind w:right="116"/>
        <w:rPr>
          <w:spacing w:val="-1"/>
        </w:rPr>
      </w:pPr>
      <w:r w:rsidRPr="001A1DFF">
        <w:t>oplození</w:t>
      </w:r>
      <w:r w:rsidRPr="001A1DFF">
        <w:rPr>
          <w:rFonts w:eastAsia="Times New Roman"/>
        </w:rPr>
        <w:t xml:space="preserve">, vývoj zygoty, </w:t>
      </w:r>
      <w:r w:rsidRPr="001A1DFF">
        <w:t>zárodku</w:t>
      </w:r>
      <w:r>
        <w:t xml:space="preserve"> a plodu,</w:t>
      </w:r>
      <w:r w:rsidRPr="001A1DFF">
        <w:rPr>
          <w:rFonts w:eastAsia="Times New Roman"/>
        </w:rPr>
        <w:t xml:space="preserve"> potrat, interrupce, antikoncepce, pohlavní choroby</w:t>
      </w:r>
    </w:p>
    <w:p w:rsidR="00320DF4" w:rsidRDefault="00320DF4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>průběh jednotlivých fází těhotenství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ind w:right="116"/>
      </w:pPr>
      <w:r w:rsidRPr="00320DF4">
        <w:rPr>
          <w:spacing w:val="-1"/>
        </w:rPr>
        <w:t>charakteristika jednotlivýc</w:t>
      </w:r>
      <w:r>
        <w:rPr>
          <w:spacing w:val="-1"/>
        </w:rPr>
        <w:t>h</w:t>
      </w:r>
      <w:r w:rsidRPr="00320DF4">
        <w:rPr>
          <w:spacing w:val="-1"/>
        </w:rPr>
        <w:t xml:space="preserve"> vývojovýc</w:t>
      </w:r>
      <w:r>
        <w:rPr>
          <w:spacing w:val="-1"/>
        </w:rPr>
        <w:t>h</w:t>
      </w:r>
      <w:r>
        <w:t xml:space="preserve"> období v život</w:t>
      </w:r>
      <w:r w:rsidRPr="00320DF4">
        <w:rPr>
          <w:spacing w:val="-1"/>
        </w:rPr>
        <w:t>ě člověka</w:t>
      </w:r>
      <w:r>
        <w:rPr>
          <w:spacing w:val="-1"/>
        </w:rPr>
        <w:t xml:space="preserve"> </w:t>
      </w:r>
      <w:r w:rsidRPr="00320DF4">
        <w:rPr>
          <w:spacing w:val="-1"/>
        </w:rPr>
        <w:t>(</w:t>
      </w:r>
      <w:r>
        <w:rPr>
          <w:spacing w:val="-1"/>
        </w:rPr>
        <w:t xml:space="preserve"> </w:t>
      </w:r>
      <w:proofErr w:type="spellStart"/>
      <w:r>
        <w:t>prenátáln</w:t>
      </w:r>
      <w:r w:rsidRPr="00320DF4">
        <w:rPr>
          <w:spacing w:val="60"/>
        </w:rPr>
        <w:t>í</w:t>
      </w:r>
      <w:proofErr w:type="spellEnd"/>
      <w:r>
        <w:rPr>
          <w:spacing w:val="60"/>
        </w:rPr>
        <w:t xml:space="preserve"> </w:t>
      </w:r>
      <w:r w:rsidRPr="00320DF4">
        <w:rPr>
          <w:spacing w:val="66"/>
        </w:rPr>
        <w:t>i</w:t>
      </w:r>
      <w:r w:rsidRPr="00320DF4">
        <w:rPr>
          <w:spacing w:val="-1"/>
        </w:rPr>
        <w:t xml:space="preserve"> </w:t>
      </w:r>
      <w:r w:rsidR="009A0CF6" w:rsidRPr="00320DF4">
        <w:rPr>
          <w:spacing w:val="-1"/>
        </w:rPr>
        <w:t>postnatáln</w:t>
      </w:r>
      <w:r w:rsidR="009A0CF6">
        <w:rPr>
          <w:spacing w:val="-1"/>
        </w:rPr>
        <w:t>í</w:t>
      </w:r>
      <w:r w:rsidR="009A0CF6">
        <w:t>)</w:t>
      </w:r>
    </w:p>
    <w:p w:rsidR="004267B7" w:rsidRDefault="004267B7" w:rsidP="004267B7">
      <w:pPr>
        <w:pStyle w:val="Zkladntext"/>
        <w:tabs>
          <w:tab w:val="left" w:pos="1196"/>
        </w:tabs>
        <w:kinsoku w:val="0"/>
        <w:overflowPunct w:val="0"/>
        <w:ind w:right="116"/>
      </w:pPr>
    </w:p>
    <w:p w:rsidR="004267B7" w:rsidRDefault="004267B7" w:rsidP="004267B7">
      <w:pPr>
        <w:pStyle w:val="Zkladntext"/>
        <w:tabs>
          <w:tab w:val="left" w:pos="1196"/>
        </w:tabs>
        <w:kinsoku w:val="0"/>
        <w:overflowPunct w:val="0"/>
        <w:ind w:right="116"/>
      </w:pPr>
    </w:p>
    <w:p w:rsidR="004267B7" w:rsidRDefault="004267B7" w:rsidP="004267B7">
      <w:pPr>
        <w:pStyle w:val="Zkladntext"/>
        <w:tabs>
          <w:tab w:val="left" w:pos="1196"/>
        </w:tabs>
        <w:kinsoku w:val="0"/>
        <w:overflowPunct w:val="0"/>
        <w:ind w:right="116"/>
      </w:pPr>
    </w:p>
    <w:p w:rsidR="004267B7" w:rsidRDefault="004267B7" w:rsidP="004267B7">
      <w:pPr>
        <w:pStyle w:val="Zkladntext"/>
        <w:tabs>
          <w:tab w:val="left" w:pos="1196"/>
        </w:tabs>
        <w:kinsoku w:val="0"/>
        <w:overflowPunct w:val="0"/>
        <w:ind w:right="116"/>
      </w:pPr>
    </w:p>
    <w:p w:rsidR="004267B7" w:rsidRDefault="004267B7" w:rsidP="004267B7">
      <w:pPr>
        <w:pStyle w:val="Zkladntext"/>
        <w:tabs>
          <w:tab w:val="left" w:pos="1196"/>
        </w:tabs>
        <w:kinsoku w:val="0"/>
        <w:overflowPunct w:val="0"/>
        <w:ind w:right="116"/>
      </w:pPr>
    </w:p>
    <w:p w:rsidR="004267B7" w:rsidRDefault="004267B7" w:rsidP="004267B7">
      <w:pPr>
        <w:pStyle w:val="Zkladntext"/>
        <w:tabs>
          <w:tab w:val="left" w:pos="1196"/>
        </w:tabs>
        <w:kinsoku w:val="0"/>
        <w:overflowPunct w:val="0"/>
        <w:ind w:right="116"/>
      </w:pPr>
    </w:p>
    <w:p w:rsidR="00E55D66" w:rsidRDefault="006D1F55" w:rsidP="00E15F29">
      <w:pPr>
        <w:pStyle w:val="Zkladntext"/>
        <w:numPr>
          <w:ilvl w:val="0"/>
          <w:numId w:val="1"/>
        </w:numPr>
        <w:tabs>
          <w:tab w:val="left" w:pos="476"/>
        </w:tabs>
        <w:kinsoku w:val="0"/>
        <w:overflowPunct w:val="0"/>
      </w:pPr>
      <w:proofErr w:type="gramStart"/>
      <w:r>
        <w:rPr>
          <w:spacing w:val="-1"/>
          <w:u w:val="single"/>
        </w:rPr>
        <w:lastRenderedPageBreak/>
        <w:t>Genetika</w:t>
      </w:r>
      <w:r w:rsidR="002B153E">
        <w:rPr>
          <w:spacing w:val="-1"/>
          <w:u w:val="single"/>
        </w:rPr>
        <w:t xml:space="preserve"> </w:t>
      </w:r>
      <w:r w:rsidR="00320DF4">
        <w:rPr>
          <w:spacing w:val="-1"/>
          <w:u w:val="single"/>
        </w:rPr>
        <w:t xml:space="preserve"> I.</w:t>
      </w:r>
      <w:r w:rsidR="002B153E">
        <w:rPr>
          <w:spacing w:val="-1"/>
          <w:u w:val="single"/>
        </w:rPr>
        <w:t>-  dědičnost</w:t>
      </w:r>
      <w:proofErr w:type="gramEnd"/>
      <w:r w:rsidR="002B153E">
        <w:rPr>
          <w:spacing w:val="-1"/>
          <w:u w:val="single"/>
        </w:rPr>
        <w:t xml:space="preserve"> kvantitativních a kvalitativních znaků</w:t>
      </w:r>
      <w:r w:rsidR="00320DF4">
        <w:rPr>
          <w:spacing w:val="-1"/>
          <w:u w:val="single"/>
        </w:rPr>
        <w:t>, autozomální dědičnost</w:t>
      </w:r>
    </w:p>
    <w:p w:rsidR="00E55D66" w:rsidRDefault="006D1F55" w:rsidP="00E15F29">
      <w:pPr>
        <w:pStyle w:val="Zkladntext"/>
        <w:numPr>
          <w:ilvl w:val="1"/>
          <w:numId w:val="5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>molekulární</w:t>
      </w:r>
      <w:r>
        <w:t xml:space="preserve"> základy</w:t>
      </w:r>
      <w:r>
        <w:rPr>
          <w:spacing w:val="-3"/>
        </w:rPr>
        <w:t xml:space="preserve"> </w:t>
      </w:r>
      <w:r>
        <w:t>genetiky</w:t>
      </w:r>
      <w:r>
        <w:rPr>
          <w:spacing w:val="-5"/>
        </w:rPr>
        <w:t xml:space="preserve"> </w:t>
      </w:r>
      <w:r>
        <w:t xml:space="preserve">– </w:t>
      </w:r>
      <w:r w:rsidR="002B153E">
        <w:t xml:space="preserve">stavba </w:t>
      </w:r>
      <w:r>
        <w:rPr>
          <w:spacing w:val="-1"/>
        </w:rPr>
        <w:t>DNA</w:t>
      </w:r>
      <w:r w:rsidR="002B153E">
        <w:rPr>
          <w:spacing w:val="-1"/>
        </w:rPr>
        <w:t xml:space="preserve">, </w:t>
      </w:r>
      <w:r w:rsidR="002B153E" w:rsidRPr="001A1DFF">
        <w:rPr>
          <w:rFonts w:eastAsia="Times New Roman"/>
        </w:rPr>
        <w:t>komplementarita</w:t>
      </w:r>
      <w:r>
        <w:rPr>
          <w:spacing w:val="-1"/>
        </w:rPr>
        <w:t>,</w:t>
      </w:r>
      <w:r>
        <w:t xml:space="preserve"> </w:t>
      </w:r>
      <w:r w:rsidR="002B153E">
        <w:t xml:space="preserve">stavba chromozómů, </w:t>
      </w:r>
      <w:r w:rsidR="00320DF4" w:rsidRPr="001A1DFF">
        <w:t>proteosyntéza</w:t>
      </w:r>
      <w:r w:rsidR="00320DF4">
        <w:t>, buněčné</w:t>
      </w:r>
      <w:r>
        <w:rPr>
          <w:spacing w:val="-1"/>
        </w:rPr>
        <w:t xml:space="preserve"> </w:t>
      </w:r>
      <w:r>
        <w:t xml:space="preserve">dělení, </w:t>
      </w:r>
      <w:r>
        <w:rPr>
          <w:spacing w:val="-1"/>
        </w:rPr>
        <w:t>…</w:t>
      </w:r>
    </w:p>
    <w:p w:rsidR="002B153E" w:rsidRPr="002B153E" w:rsidRDefault="006D1F55" w:rsidP="00E15F29">
      <w:pPr>
        <w:pStyle w:val="Zkladntext"/>
        <w:widowControl/>
        <w:numPr>
          <w:ilvl w:val="1"/>
          <w:numId w:val="5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</w:pPr>
      <w:r w:rsidRPr="002B153E">
        <w:rPr>
          <w:spacing w:val="-1"/>
        </w:rPr>
        <w:t xml:space="preserve">genetické </w:t>
      </w:r>
      <w:r w:rsidRPr="002B153E">
        <w:rPr>
          <w:spacing w:val="1"/>
        </w:rPr>
        <w:t>pojmy</w:t>
      </w:r>
    </w:p>
    <w:p w:rsidR="00E55D66" w:rsidRPr="002B153E" w:rsidRDefault="002B153E" w:rsidP="00E15F29">
      <w:pPr>
        <w:pStyle w:val="Zkladntext"/>
        <w:widowControl/>
        <w:numPr>
          <w:ilvl w:val="1"/>
          <w:numId w:val="5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  <w:rPr>
          <w:spacing w:val="1"/>
        </w:rPr>
      </w:pPr>
      <w:r>
        <w:t>g</w:t>
      </w:r>
      <w:r w:rsidRPr="001A1DFF">
        <w:t>en, genom</w:t>
      </w:r>
      <w:r w:rsidRPr="001A1DFF">
        <w:rPr>
          <w:rFonts w:eastAsia="Times New Roman"/>
        </w:rPr>
        <w:t>, genofond, genotyp, fenotyp</w:t>
      </w:r>
      <w:r w:rsidRPr="002B153E">
        <w:rPr>
          <w:spacing w:val="1"/>
        </w:rPr>
        <w:t xml:space="preserve">  </w:t>
      </w:r>
    </w:p>
    <w:p w:rsidR="002B153E" w:rsidRPr="001A1DFF" w:rsidRDefault="006D1F55" w:rsidP="00E15F29">
      <w:pPr>
        <w:pStyle w:val="Odstavecseseznamem"/>
        <w:widowControl/>
        <w:numPr>
          <w:ilvl w:val="1"/>
          <w:numId w:val="5"/>
        </w:numPr>
        <w:autoSpaceDE/>
        <w:autoSpaceDN/>
        <w:adjustRightInd/>
        <w:spacing w:line="276" w:lineRule="auto"/>
        <w:contextualSpacing/>
        <w:rPr>
          <w:rFonts w:eastAsia="Times New Roman"/>
        </w:rPr>
      </w:pPr>
      <w:r>
        <w:rPr>
          <w:spacing w:val="-1"/>
        </w:rPr>
        <w:t>Mendel</w:t>
      </w:r>
      <w:r>
        <w:t xml:space="preserve"> a</w:t>
      </w:r>
      <w:r>
        <w:rPr>
          <w:spacing w:val="-1"/>
        </w:rPr>
        <w:t xml:space="preserve"> jeho</w:t>
      </w:r>
      <w:r>
        <w:t xml:space="preserve"> </w:t>
      </w:r>
      <w:r>
        <w:rPr>
          <w:spacing w:val="-1"/>
        </w:rPr>
        <w:t>zákony,</w:t>
      </w:r>
      <w:r>
        <w:t xml:space="preserve"> </w:t>
      </w:r>
      <w:r w:rsidR="00C069E9">
        <w:rPr>
          <w:spacing w:val="-1"/>
        </w:rPr>
        <w:t>význam – dominance</w:t>
      </w:r>
      <w:r w:rsidR="002B153E" w:rsidRPr="001A1DFF">
        <w:rPr>
          <w:rFonts w:eastAsia="Times New Roman"/>
        </w:rPr>
        <w:t>, recesivita, alela</w:t>
      </w:r>
    </w:p>
    <w:p w:rsidR="00E55D66" w:rsidRPr="00320DF4" w:rsidRDefault="006D1F55" w:rsidP="00E15F29">
      <w:pPr>
        <w:pStyle w:val="Odstavecseseznamem"/>
        <w:widowControl/>
        <w:numPr>
          <w:ilvl w:val="1"/>
          <w:numId w:val="5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ind w:right="858"/>
        <w:contextualSpacing/>
        <w:rPr>
          <w:spacing w:val="-1"/>
        </w:rPr>
      </w:pPr>
      <w:r>
        <w:t>příklady</w:t>
      </w:r>
      <w:r w:rsidRPr="00320DF4">
        <w:rPr>
          <w:spacing w:val="-5"/>
        </w:rPr>
        <w:t xml:space="preserve"> </w:t>
      </w:r>
      <w:r>
        <w:t xml:space="preserve">– </w:t>
      </w:r>
      <w:r w:rsidRPr="00320DF4">
        <w:rPr>
          <w:spacing w:val="-1"/>
        </w:rPr>
        <w:t>autozomální</w:t>
      </w:r>
      <w:r w:rsidR="00320DF4">
        <w:t xml:space="preserve">  </w:t>
      </w:r>
      <w:r w:rsidRPr="00320DF4">
        <w:rPr>
          <w:spacing w:val="-1"/>
        </w:rPr>
        <w:t>dědičnost</w:t>
      </w:r>
      <w:r w:rsidR="00320DF4" w:rsidRPr="00320DF4">
        <w:rPr>
          <w:spacing w:val="-1"/>
        </w:rPr>
        <w:t xml:space="preserve">, </w:t>
      </w:r>
      <w:r w:rsidR="00320DF4" w:rsidRPr="001A1DFF">
        <w:rPr>
          <w:rFonts w:eastAsia="Times New Roman"/>
        </w:rPr>
        <w:t>vazba vloh  - úplná a neúplná</w:t>
      </w:r>
    </w:p>
    <w:p w:rsidR="00E55D66" w:rsidRDefault="006D1F55" w:rsidP="00E15F29">
      <w:pPr>
        <w:pStyle w:val="Zkladntext"/>
        <w:numPr>
          <w:ilvl w:val="0"/>
          <w:numId w:val="1"/>
        </w:numPr>
        <w:tabs>
          <w:tab w:val="left" w:pos="476"/>
        </w:tabs>
        <w:kinsoku w:val="0"/>
        <w:overflowPunct w:val="0"/>
      </w:pPr>
      <w:r>
        <w:rPr>
          <w:spacing w:val="-1"/>
          <w:u w:val="single"/>
        </w:rPr>
        <w:t xml:space="preserve">Genetika </w:t>
      </w:r>
      <w:r w:rsidR="00320DF4">
        <w:rPr>
          <w:spacing w:val="-1"/>
          <w:u w:val="single"/>
        </w:rPr>
        <w:t xml:space="preserve">II. – </w:t>
      </w:r>
      <w:proofErr w:type="spellStart"/>
      <w:r w:rsidR="00320DF4">
        <w:rPr>
          <w:spacing w:val="-1"/>
          <w:u w:val="single"/>
        </w:rPr>
        <w:t>gonozomální</w:t>
      </w:r>
      <w:proofErr w:type="spellEnd"/>
      <w:r w:rsidR="00320DF4">
        <w:rPr>
          <w:spacing w:val="-1"/>
          <w:u w:val="single"/>
        </w:rPr>
        <w:t xml:space="preserve"> dědičnost, genetika </w:t>
      </w:r>
      <w:r>
        <w:rPr>
          <w:u w:val="single"/>
        </w:rPr>
        <w:t>člověka</w:t>
      </w:r>
    </w:p>
    <w:p w:rsidR="00320DF4" w:rsidRPr="00320DF4" w:rsidRDefault="00320DF4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</w:pPr>
      <w:proofErr w:type="spellStart"/>
      <w:r w:rsidRPr="00320DF4">
        <w:rPr>
          <w:spacing w:val="-1"/>
        </w:rPr>
        <w:t>gonozomální</w:t>
      </w:r>
      <w:proofErr w:type="spellEnd"/>
      <w:r>
        <w:rPr>
          <w:spacing w:val="-1"/>
        </w:rPr>
        <w:t xml:space="preserve"> dědičnost – vysvětlení rozdílu s autozomální dědičností, příklady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</w:pPr>
      <w:r>
        <w:rPr>
          <w:spacing w:val="-1"/>
        </w:rPr>
        <w:t>karyotyp</w:t>
      </w:r>
      <w:r>
        <w:rPr>
          <w:spacing w:val="2"/>
        </w:rPr>
        <w:t xml:space="preserve"> </w:t>
      </w:r>
      <w:r>
        <w:rPr>
          <w:spacing w:val="-1"/>
        </w:rPr>
        <w:t>člověka,</w:t>
      </w:r>
      <w:r>
        <w:rPr>
          <w:spacing w:val="2"/>
        </w:rPr>
        <w:t xml:space="preserve"> </w:t>
      </w:r>
      <w:r>
        <w:t>chromozómy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</w:pPr>
      <w:r>
        <w:rPr>
          <w:spacing w:val="-1"/>
        </w:rPr>
        <w:t>dědičnost</w:t>
      </w:r>
      <w:r>
        <w:t xml:space="preserve"> </w:t>
      </w:r>
      <w:r>
        <w:rPr>
          <w:spacing w:val="-1"/>
        </w:rPr>
        <w:t>krevních</w:t>
      </w:r>
      <w:r>
        <w:t xml:space="preserve"> skupin</w:t>
      </w:r>
      <w:r w:rsidR="00320DF4">
        <w:t xml:space="preserve">, </w:t>
      </w:r>
      <w:r w:rsidR="00320DF4" w:rsidRPr="001A1DFF">
        <w:rPr>
          <w:rFonts w:eastAsia="Times New Roman"/>
        </w:rPr>
        <w:t>dědičnost přímá a křížem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</w:pPr>
      <w:r>
        <w:rPr>
          <w:spacing w:val="-1"/>
        </w:rPr>
        <w:t>genetické</w:t>
      </w:r>
      <w:r>
        <w:rPr>
          <w:spacing w:val="1"/>
        </w:rPr>
        <w:t xml:space="preserve"> </w:t>
      </w:r>
      <w:r w:rsidR="00320DF4" w:rsidRPr="001A1DFF">
        <w:t>odchylky</w:t>
      </w:r>
      <w:r w:rsidR="00320DF4">
        <w:t>, choroby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vady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</w:pPr>
      <w:r>
        <w:rPr>
          <w:spacing w:val="-1"/>
        </w:rPr>
        <w:t>genetická prevence</w:t>
      </w:r>
    </w:p>
    <w:p w:rsidR="00320DF4" w:rsidRPr="00320DF4" w:rsidRDefault="00320DF4" w:rsidP="00E15F29">
      <w:pPr>
        <w:pStyle w:val="Odstavecseseznamem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  <w:rPr>
          <w:spacing w:val="-1"/>
        </w:rPr>
      </w:pPr>
      <w:r>
        <w:rPr>
          <w:rFonts w:eastAsia="Times New Roman"/>
        </w:rPr>
        <w:t>mutace – druhy, význam</w:t>
      </w:r>
    </w:p>
    <w:p w:rsidR="00E55D66" w:rsidRPr="00320DF4" w:rsidRDefault="006D1F55" w:rsidP="00E15F29">
      <w:pPr>
        <w:pStyle w:val="Odstavecseseznamem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  <w:rPr>
          <w:spacing w:val="-1"/>
        </w:rPr>
      </w:pPr>
      <w:r w:rsidRPr="00320DF4">
        <w:rPr>
          <w:spacing w:val="-1"/>
        </w:rPr>
        <w:t>význam</w:t>
      </w:r>
      <w:r w:rsidRPr="00320DF4">
        <w:rPr>
          <w:spacing w:val="2"/>
        </w:rPr>
        <w:t xml:space="preserve"> </w:t>
      </w:r>
      <w:r w:rsidRPr="00320DF4">
        <w:rPr>
          <w:spacing w:val="-1"/>
        </w:rPr>
        <w:t>genetiky</w:t>
      </w:r>
      <w:r w:rsidRPr="00320DF4">
        <w:rPr>
          <w:spacing w:val="-5"/>
        </w:rPr>
        <w:t xml:space="preserve"> </w:t>
      </w:r>
      <w:r>
        <w:t>–</w:t>
      </w:r>
      <w:r w:rsidRPr="00320DF4">
        <w:rPr>
          <w:spacing w:val="2"/>
        </w:rPr>
        <w:t xml:space="preserve"> </w:t>
      </w:r>
      <w:r w:rsidRPr="00320DF4">
        <w:rPr>
          <w:spacing w:val="-1"/>
        </w:rPr>
        <w:t>genové inženýrství</w:t>
      </w:r>
      <w:r w:rsidR="00320DF4">
        <w:rPr>
          <w:spacing w:val="-1"/>
        </w:rPr>
        <w:t>, GMO</w:t>
      </w:r>
      <w:r w:rsidRPr="00320DF4">
        <w:rPr>
          <w:spacing w:val="-1"/>
        </w:rPr>
        <w:t>….</w:t>
      </w:r>
    </w:p>
    <w:p w:rsidR="00E55D66" w:rsidRDefault="006D1F55" w:rsidP="00E15F29">
      <w:pPr>
        <w:pStyle w:val="Zkladntext"/>
        <w:numPr>
          <w:ilvl w:val="0"/>
          <w:numId w:val="1"/>
        </w:numPr>
        <w:tabs>
          <w:tab w:val="left" w:pos="476"/>
        </w:tabs>
        <w:kinsoku w:val="0"/>
        <w:overflowPunct w:val="0"/>
      </w:pPr>
      <w:r>
        <w:rPr>
          <w:spacing w:val="-1"/>
          <w:u w:val="single"/>
        </w:rPr>
        <w:t>Ekologie</w:t>
      </w:r>
    </w:p>
    <w:p w:rsidR="0005079C" w:rsidRPr="002B153E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rPr>
          <w:spacing w:val="-1"/>
        </w:rPr>
        <w:t>základní</w:t>
      </w:r>
      <w:r>
        <w:t xml:space="preserve"> </w:t>
      </w:r>
      <w:r>
        <w:rPr>
          <w:spacing w:val="-1"/>
        </w:rPr>
        <w:t>ekologické pojmy</w:t>
      </w:r>
      <w:r w:rsidR="0005079C">
        <w:rPr>
          <w:spacing w:val="-1"/>
        </w:rPr>
        <w:t xml:space="preserve"> </w:t>
      </w:r>
      <w:r w:rsidR="0005079C" w:rsidRPr="001A1DFF">
        <w:rPr>
          <w:rFonts w:eastAsia="Times New Roman"/>
        </w:rPr>
        <w:t xml:space="preserve">– </w:t>
      </w:r>
      <w:r w:rsidR="0005079C">
        <w:rPr>
          <w:rFonts w:eastAsia="Times New Roman"/>
        </w:rPr>
        <w:t xml:space="preserve">populace, </w:t>
      </w:r>
      <w:r w:rsidR="0005079C" w:rsidRPr="001A1DFF">
        <w:rPr>
          <w:rFonts w:eastAsia="Times New Roman"/>
        </w:rPr>
        <w:t xml:space="preserve">biocenóza, </w:t>
      </w:r>
      <w:r w:rsidR="0005079C">
        <w:rPr>
          <w:rFonts w:eastAsia="Times New Roman"/>
        </w:rPr>
        <w:t xml:space="preserve">ekosystém, biosféra, </w:t>
      </w:r>
      <w:r w:rsidR="0005079C" w:rsidRPr="001A1DFF">
        <w:rPr>
          <w:rFonts w:eastAsia="Times New Roman"/>
        </w:rPr>
        <w:t>biotop</w:t>
      </w:r>
      <w:r w:rsidR="0005079C">
        <w:rPr>
          <w:rFonts w:eastAsia="Times New Roman"/>
        </w:rPr>
        <w:t>,</w:t>
      </w:r>
      <w:r w:rsidR="0005079C" w:rsidRPr="001A1DFF">
        <w:rPr>
          <w:rFonts w:eastAsia="Times New Roman"/>
        </w:rPr>
        <w:t xml:space="preserve"> areál, rel</w:t>
      </w:r>
      <w:r w:rsidR="0005079C">
        <w:rPr>
          <w:rFonts w:eastAsia="Times New Roman"/>
        </w:rPr>
        <w:t xml:space="preserve">ikt, endemit, </w:t>
      </w:r>
      <w:r w:rsidR="0005079C" w:rsidRPr="001A1DFF">
        <w:rPr>
          <w:rFonts w:eastAsia="Times New Roman"/>
        </w:rPr>
        <w:t>ekologická valence</w:t>
      </w:r>
      <w:r w:rsidR="0005079C">
        <w:rPr>
          <w:rFonts w:eastAsia="Times New Roman"/>
        </w:rPr>
        <w:t>,</w:t>
      </w:r>
      <w:r w:rsidR="0005079C">
        <w:t xml:space="preserve"> </w:t>
      </w:r>
      <w:r w:rsidR="002B153E">
        <w:t>atd</w:t>
      </w:r>
      <w:r w:rsidR="0005079C">
        <w:t>.</w:t>
      </w:r>
      <w:r w:rsidR="0005079C">
        <w:rPr>
          <w:rFonts w:eastAsia="Times New Roman"/>
        </w:rPr>
        <w:t xml:space="preserve"> …</w:t>
      </w:r>
    </w:p>
    <w:p w:rsidR="002B153E" w:rsidRPr="0005079C" w:rsidRDefault="002B153E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  <w:rPr>
          <w:spacing w:val="-1"/>
        </w:rPr>
      </w:pPr>
      <w:r>
        <w:t>ekologické zákony, základní ekologická pravidla</w:t>
      </w:r>
    </w:p>
    <w:p w:rsidR="00E55D66" w:rsidRDefault="006D1F55" w:rsidP="00E15F29">
      <w:pPr>
        <w:pStyle w:val="Zkladntext"/>
        <w:numPr>
          <w:ilvl w:val="1"/>
          <w:numId w:val="1"/>
        </w:numPr>
        <w:tabs>
          <w:tab w:val="left" w:pos="1196"/>
        </w:tabs>
        <w:kinsoku w:val="0"/>
        <w:overflowPunct w:val="0"/>
      </w:pPr>
      <w:r>
        <w:rPr>
          <w:spacing w:val="-1"/>
        </w:rPr>
        <w:t xml:space="preserve">biotické </w:t>
      </w:r>
      <w:r>
        <w:t>a</w:t>
      </w:r>
      <w:r>
        <w:rPr>
          <w:spacing w:val="-1"/>
        </w:rPr>
        <w:t xml:space="preserve"> abiotické </w:t>
      </w:r>
      <w:r>
        <w:t>faktory</w:t>
      </w:r>
    </w:p>
    <w:p w:rsidR="002B153E" w:rsidRPr="002B153E" w:rsidRDefault="002B153E" w:rsidP="00E15F29">
      <w:pPr>
        <w:pStyle w:val="Odstavecseseznamem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  <w:rPr>
          <w:spacing w:val="-1"/>
        </w:rPr>
      </w:pPr>
      <w:r>
        <w:rPr>
          <w:rFonts w:eastAsia="Times New Roman"/>
        </w:rPr>
        <w:t xml:space="preserve">vztahy mezi populacemi, </w:t>
      </w:r>
      <w:r w:rsidRPr="001A1DFF">
        <w:rPr>
          <w:rFonts w:eastAsia="Times New Roman"/>
        </w:rPr>
        <w:t>potravní řet</w:t>
      </w:r>
      <w:r>
        <w:rPr>
          <w:rFonts w:eastAsia="Times New Roman"/>
        </w:rPr>
        <w:t>ězce</w:t>
      </w:r>
    </w:p>
    <w:p w:rsidR="002B153E" w:rsidRPr="002B153E" w:rsidRDefault="002B153E" w:rsidP="00E15F29">
      <w:pPr>
        <w:pStyle w:val="Odstavecseseznamem"/>
        <w:widowControl/>
        <w:numPr>
          <w:ilvl w:val="1"/>
          <w:numId w:val="1"/>
        </w:numPr>
        <w:tabs>
          <w:tab w:val="left" w:pos="1196"/>
        </w:tabs>
        <w:kinsoku w:val="0"/>
        <w:overflowPunct w:val="0"/>
        <w:autoSpaceDE/>
        <w:autoSpaceDN/>
        <w:adjustRightInd/>
        <w:spacing w:line="276" w:lineRule="auto"/>
        <w:contextualSpacing/>
        <w:rPr>
          <w:spacing w:val="-1"/>
        </w:rPr>
      </w:pPr>
      <w:r w:rsidRPr="002B153E">
        <w:rPr>
          <w:spacing w:val="-1"/>
        </w:rPr>
        <w:t>význam</w:t>
      </w:r>
      <w:r>
        <w:t xml:space="preserve"> </w:t>
      </w:r>
      <w:r w:rsidRPr="002B153E">
        <w:rPr>
          <w:spacing w:val="-1"/>
        </w:rPr>
        <w:t>ekologie</w:t>
      </w:r>
    </w:p>
    <w:sectPr w:rsidR="002B153E" w:rsidRPr="002B153E" w:rsidSect="00F118E5">
      <w:pgSz w:w="11910" w:h="16840"/>
      <w:pgMar w:top="1580" w:right="1360" w:bottom="280" w:left="166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E1B81240"/>
    <w:lvl w:ilvl="0">
      <w:start w:val="1"/>
      <w:numFmt w:val="decimal"/>
      <w:lvlText w:val="%1."/>
      <w:lvlJc w:val="left"/>
      <w:pPr>
        <w:ind w:left="476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-"/>
      <w:lvlJc w:val="left"/>
      <w:pPr>
        <w:ind w:left="1196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-"/>
      <w:lvlJc w:val="left"/>
      <w:pPr>
        <w:ind w:left="1196" w:hanging="360"/>
      </w:pPr>
      <w:rPr>
        <w:rFonts w:ascii="Times New Roman" w:eastAsia="Calibri" w:hAnsi="Times New Roman" w:cs="Times New Roman" w:hint="default"/>
      </w:rPr>
    </w:lvl>
    <w:lvl w:ilvl="3">
      <w:numFmt w:val="bullet"/>
      <w:lvlText w:val="•"/>
      <w:lvlJc w:val="left"/>
      <w:pPr>
        <w:ind w:left="1196" w:hanging="360"/>
      </w:pPr>
    </w:lvl>
    <w:lvl w:ilvl="4">
      <w:numFmt w:val="bullet"/>
      <w:lvlText w:val="•"/>
      <w:lvlJc w:val="left"/>
      <w:pPr>
        <w:ind w:left="2251" w:hanging="360"/>
      </w:pPr>
    </w:lvl>
    <w:lvl w:ilvl="5">
      <w:numFmt w:val="bullet"/>
      <w:lvlText w:val="•"/>
      <w:lvlJc w:val="left"/>
      <w:pPr>
        <w:ind w:left="3307" w:hanging="360"/>
      </w:pPr>
    </w:lvl>
    <w:lvl w:ilvl="6">
      <w:numFmt w:val="bullet"/>
      <w:lvlText w:val="•"/>
      <w:lvlJc w:val="left"/>
      <w:pPr>
        <w:ind w:left="4363" w:hanging="360"/>
      </w:pPr>
    </w:lvl>
    <w:lvl w:ilvl="7">
      <w:numFmt w:val="bullet"/>
      <w:lvlText w:val="•"/>
      <w:lvlJc w:val="left"/>
      <w:pPr>
        <w:ind w:left="5419" w:hanging="360"/>
      </w:pPr>
    </w:lvl>
    <w:lvl w:ilvl="8">
      <w:numFmt w:val="bullet"/>
      <w:lvlText w:val="•"/>
      <w:lvlJc w:val="left"/>
      <w:pPr>
        <w:ind w:left="6474" w:hanging="360"/>
      </w:pPr>
    </w:lvl>
  </w:abstractNum>
  <w:abstractNum w:abstractNumId="1">
    <w:nsid w:val="02896701"/>
    <w:multiLevelType w:val="hybridMultilevel"/>
    <w:tmpl w:val="C5E8D744"/>
    <w:lvl w:ilvl="0" w:tplc="3D5AEE46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02F23560"/>
    <w:multiLevelType w:val="hybridMultilevel"/>
    <w:tmpl w:val="A69C3D88"/>
    <w:lvl w:ilvl="0" w:tplc="3D5AEE46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073237AD"/>
    <w:multiLevelType w:val="hybridMultilevel"/>
    <w:tmpl w:val="60EA6C7E"/>
    <w:lvl w:ilvl="0" w:tplc="3D5AEE46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>
    <w:nsid w:val="078524C9"/>
    <w:multiLevelType w:val="hybridMultilevel"/>
    <w:tmpl w:val="F9ACDD04"/>
    <w:lvl w:ilvl="0" w:tplc="3D5AEE46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>
    <w:nsid w:val="13CB7AB6"/>
    <w:multiLevelType w:val="hybridMultilevel"/>
    <w:tmpl w:val="ED7A0A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227DDD"/>
    <w:multiLevelType w:val="multilevel"/>
    <w:tmpl w:val="00000885"/>
    <w:lvl w:ilvl="0">
      <w:start w:val="1"/>
      <w:numFmt w:val="decimal"/>
      <w:lvlText w:val="%1."/>
      <w:lvlJc w:val="left"/>
      <w:pPr>
        <w:ind w:left="476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-"/>
      <w:lvlJc w:val="left"/>
      <w:pPr>
        <w:ind w:left="1196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  <w:pPr>
        <w:ind w:left="1196" w:hanging="360"/>
      </w:pPr>
    </w:lvl>
    <w:lvl w:ilvl="3">
      <w:numFmt w:val="bullet"/>
      <w:lvlText w:val="•"/>
      <w:lvlJc w:val="left"/>
      <w:pPr>
        <w:ind w:left="1196" w:hanging="360"/>
      </w:pPr>
    </w:lvl>
    <w:lvl w:ilvl="4">
      <w:numFmt w:val="bullet"/>
      <w:lvlText w:val="•"/>
      <w:lvlJc w:val="left"/>
      <w:pPr>
        <w:ind w:left="2251" w:hanging="360"/>
      </w:pPr>
    </w:lvl>
    <w:lvl w:ilvl="5">
      <w:numFmt w:val="bullet"/>
      <w:lvlText w:val="•"/>
      <w:lvlJc w:val="left"/>
      <w:pPr>
        <w:ind w:left="3307" w:hanging="360"/>
      </w:pPr>
    </w:lvl>
    <w:lvl w:ilvl="6">
      <w:numFmt w:val="bullet"/>
      <w:lvlText w:val="•"/>
      <w:lvlJc w:val="left"/>
      <w:pPr>
        <w:ind w:left="4363" w:hanging="360"/>
      </w:pPr>
    </w:lvl>
    <w:lvl w:ilvl="7">
      <w:numFmt w:val="bullet"/>
      <w:lvlText w:val="•"/>
      <w:lvlJc w:val="left"/>
      <w:pPr>
        <w:ind w:left="5419" w:hanging="360"/>
      </w:pPr>
    </w:lvl>
    <w:lvl w:ilvl="8">
      <w:numFmt w:val="bullet"/>
      <w:lvlText w:val="•"/>
      <w:lvlJc w:val="left"/>
      <w:pPr>
        <w:ind w:left="6474" w:hanging="360"/>
      </w:pPr>
    </w:lvl>
  </w:abstractNum>
  <w:abstractNum w:abstractNumId="7">
    <w:nsid w:val="327A2B85"/>
    <w:multiLevelType w:val="hybridMultilevel"/>
    <w:tmpl w:val="87984D20"/>
    <w:lvl w:ilvl="0" w:tplc="3D5AEE46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>
    <w:nsid w:val="3C0C4F57"/>
    <w:multiLevelType w:val="hybridMultilevel"/>
    <w:tmpl w:val="14AED76A"/>
    <w:lvl w:ilvl="0" w:tplc="3D5AEE46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3DFC37E6"/>
    <w:multiLevelType w:val="hybridMultilevel"/>
    <w:tmpl w:val="8068747C"/>
    <w:lvl w:ilvl="0" w:tplc="3D5AEE46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>
    <w:nsid w:val="40A71112"/>
    <w:multiLevelType w:val="hybridMultilevel"/>
    <w:tmpl w:val="30987C8A"/>
    <w:lvl w:ilvl="0" w:tplc="3D5AEE46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>
    <w:nsid w:val="4A68414B"/>
    <w:multiLevelType w:val="hybridMultilevel"/>
    <w:tmpl w:val="25EC416E"/>
    <w:lvl w:ilvl="0" w:tplc="3D5AEE46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>
    <w:nsid w:val="4C3D783E"/>
    <w:multiLevelType w:val="hybridMultilevel"/>
    <w:tmpl w:val="4AE81D52"/>
    <w:lvl w:ilvl="0" w:tplc="3D5AEE46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>
    <w:nsid w:val="4C5226E7"/>
    <w:multiLevelType w:val="hybridMultilevel"/>
    <w:tmpl w:val="57C48246"/>
    <w:lvl w:ilvl="0" w:tplc="3D5AEE46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>
    <w:nsid w:val="4E73503D"/>
    <w:multiLevelType w:val="hybridMultilevel"/>
    <w:tmpl w:val="07A478FE"/>
    <w:lvl w:ilvl="0" w:tplc="3D5AEE46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>
    <w:nsid w:val="4FAA68AD"/>
    <w:multiLevelType w:val="hybridMultilevel"/>
    <w:tmpl w:val="012689D0"/>
    <w:lvl w:ilvl="0" w:tplc="3D5AEE46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">
    <w:nsid w:val="50145E81"/>
    <w:multiLevelType w:val="hybridMultilevel"/>
    <w:tmpl w:val="7C0AFC1C"/>
    <w:lvl w:ilvl="0" w:tplc="3D5AEE46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>
    <w:nsid w:val="5B422A4D"/>
    <w:multiLevelType w:val="hybridMultilevel"/>
    <w:tmpl w:val="2842E1B2"/>
    <w:lvl w:ilvl="0" w:tplc="3D5AEE46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>
    <w:nsid w:val="5CBF48C8"/>
    <w:multiLevelType w:val="hybridMultilevel"/>
    <w:tmpl w:val="806AE76E"/>
    <w:lvl w:ilvl="0" w:tplc="3D5AEE46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19EA8182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3D5AEE4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AC0607"/>
    <w:multiLevelType w:val="hybridMultilevel"/>
    <w:tmpl w:val="CE540D22"/>
    <w:lvl w:ilvl="0" w:tplc="3D5AEE46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0">
    <w:nsid w:val="60684C02"/>
    <w:multiLevelType w:val="hybridMultilevel"/>
    <w:tmpl w:val="43C8A4D2"/>
    <w:lvl w:ilvl="0" w:tplc="3D5AEE46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1">
    <w:nsid w:val="676551E9"/>
    <w:multiLevelType w:val="hybridMultilevel"/>
    <w:tmpl w:val="22DA7700"/>
    <w:lvl w:ilvl="0" w:tplc="3D5AEE46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>
    <w:nsid w:val="6824780B"/>
    <w:multiLevelType w:val="hybridMultilevel"/>
    <w:tmpl w:val="376A31EA"/>
    <w:lvl w:ilvl="0" w:tplc="3D5AEE46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>
    <w:nsid w:val="6BFE37A6"/>
    <w:multiLevelType w:val="hybridMultilevel"/>
    <w:tmpl w:val="2842D5E0"/>
    <w:lvl w:ilvl="0" w:tplc="3D5AEE46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>
    <w:nsid w:val="7CB03CCE"/>
    <w:multiLevelType w:val="hybridMultilevel"/>
    <w:tmpl w:val="E54422D8"/>
    <w:lvl w:ilvl="0" w:tplc="3D5AEE46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>
    <w:nsid w:val="7CC13E3C"/>
    <w:multiLevelType w:val="hybridMultilevel"/>
    <w:tmpl w:val="79A2A6EA"/>
    <w:lvl w:ilvl="0" w:tplc="3D5AEE46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6">
    <w:nsid w:val="7E41603C"/>
    <w:multiLevelType w:val="hybridMultilevel"/>
    <w:tmpl w:val="77ECF7F8"/>
    <w:lvl w:ilvl="0" w:tplc="3D5AEE46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5"/>
  </w:num>
  <w:num w:numId="4">
    <w:abstractNumId w:val="17"/>
  </w:num>
  <w:num w:numId="5">
    <w:abstractNumId w:val="6"/>
  </w:num>
  <w:num w:numId="6">
    <w:abstractNumId w:val="12"/>
  </w:num>
  <w:num w:numId="7">
    <w:abstractNumId w:val="7"/>
  </w:num>
  <w:num w:numId="8">
    <w:abstractNumId w:val="2"/>
  </w:num>
  <w:num w:numId="9">
    <w:abstractNumId w:val="1"/>
  </w:num>
  <w:num w:numId="10">
    <w:abstractNumId w:val="25"/>
  </w:num>
  <w:num w:numId="11">
    <w:abstractNumId w:val="19"/>
  </w:num>
  <w:num w:numId="12">
    <w:abstractNumId w:val="23"/>
  </w:num>
  <w:num w:numId="13">
    <w:abstractNumId w:val="8"/>
  </w:num>
  <w:num w:numId="14">
    <w:abstractNumId w:val="9"/>
  </w:num>
  <w:num w:numId="15">
    <w:abstractNumId w:val="24"/>
  </w:num>
  <w:num w:numId="16">
    <w:abstractNumId w:val="13"/>
  </w:num>
  <w:num w:numId="17">
    <w:abstractNumId w:val="14"/>
  </w:num>
  <w:num w:numId="18">
    <w:abstractNumId w:val="4"/>
  </w:num>
  <w:num w:numId="19">
    <w:abstractNumId w:val="11"/>
  </w:num>
  <w:num w:numId="20">
    <w:abstractNumId w:val="21"/>
  </w:num>
  <w:num w:numId="21">
    <w:abstractNumId w:val="3"/>
  </w:num>
  <w:num w:numId="22">
    <w:abstractNumId w:val="20"/>
  </w:num>
  <w:num w:numId="23">
    <w:abstractNumId w:val="16"/>
  </w:num>
  <w:num w:numId="24">
    <w:abstractNumId w:val="10"/>
  </w:num>
  <w:num w:numId="25">
    <w:abstractNumId w:val="26"/>
  </w:num>
  <w:num w:numId="26">
    <w:abstractNumId w:val="15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AF5"/>
    <w:rsid w:val="0001229B"/>
    <w:rsid w:val="0005079C"/>
    <w:rsid w:val="00053135"/>
    <w:rsid w:val="00110AF5"/>
    <w:rsid w:val="001212E5"/>
    <w:rsid w:val="001D3ED6"/>
    <w:rsid w:val="002B153E"/>
    <w:rsid w:val="00320DF4"/>
    <w:rsid w:val="004267B7"/>
    <w:rsid w:val="006D1F55"/>
    <w:rsid w:val="007D31D6"/>
    <w:rsid w:val="009A0CF6"/>
    <w:rsid w:val="00AF2299"/>
    <w:rsid w:val="00C069E9"/>
    <w:rsid w:val="00CD4CD2"/>
    <w:rsid w:val="00E15F29"/>
    <w:rsid w:val="00E55D66"/>
    <w:rsid w:val="00F118E5"/>
    <w:rsid w:val="00F9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F118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1"/>
    <w:qFormat/>
    <w:rsid w:val="00F118E5"/>
    <w:pPr>
      <w:ind w:left="1196" w:hanging="36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118E5"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118E5"/>
  </w:style>
  <w:style w:type="paragraph" w:customStyle="1" w:styleId="TableParagraph">
    <w:name w:val="Table Paragraph"/>
    <w:basedOn w:val="Normln"/>
    <w:uiPriority w:val="1"/>
    <w:qFormat/>
    <w:rsid w:val="00F118E5"/>
  </w:style>
  <w:style w:type="paragraph" w:styleId="Textbubliny">
    <w:name w:val="Balloon Text"/>
    <w:basedOn w:val="Normln"/>
    <w:link w:val="TextbublinyChar"/>
    <w:uiPriority w:val="99"/>
    <w:semiHidden/>
    <w:unhideWhenUsed/>
    <w:rsid w:val="00CD4C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4C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F118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1"/>
    <w:qFormat/>
    <w:rsid w:val="00F118E5"/>
    <w:pPr>
      <w:ind w:left="1196" w:hanging="36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118E5"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118E5"/>
  </w:style>
  <w:style w:type="paragraph" w:customStyle="1" w:styleId="TableParagraph">
    <w:name w:val="Table Paragraph"/>
    <w:basedOn w:val="Normln"/>
    <w:uiPriority w:val="1"/>
    <w:qFormat/>
    <w:rsid w:val="00F118E5"/>
  </w:style>
  <w:style w:type="paragraph" w:styleId="Textbubliny">
    <w:name w:val="Balloon Text"/>
    <w:basedOn w:val="Normln"/>
    <w:link w:val="TextbublinyChar"/>
    <w:uiPriority w:val="99"/>
    <w:semiHidden/>
    <w:unhideWhenUsed/>
    <w:rsid w:val="00CD4C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4C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C20DFF198D464993344042AC151183" ma:contentTypeVersion="11" ma:contentTypeDescription="Vytvoří nový dokument" ma:contentTypeScope="" ma:versionID="50c90ba40afdfd08757a15f1b963865f">
  <xsd:schema xmlns:xsd="http://www.w3.org/2001/XMLSchema" xmlns:xs="http://www.w3.org/2001/XMLSchema" xmlns:p="http://schemas.microsoft.com/office/2006/metadata/properties" xmlns:ns2="0d49ad51-19a8-499f-9b7d-72c5223e439c" xmlns:ns3="e18aeff4-bcc6-4752-b239-4f34dbaf9d78" targetNamespace="http://schemas.microsoft.com/office/2006/metadata/properties" ma:root="true" ma:fieldsID="5bfcfb944fe4226945feb39ea3b87122" ns2:_="" ns3:_="">
    <xsd:import namespace="0d49ad51-19a8-499f-9b7d-72c5223e439c"/>
    <xsd:import namespace="e18aeff4-bcc6-4752-b239-4f34dbaf9d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49ad51-19a8-499f-9b7d-72c5223e43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27664ec-c970-43b8-8ba7-804d31b2d4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8aeff4-bcc6-4752-b239-4f34dbaf9d7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67fa24b-8e1c-46e0-bf57-df2599ae0d07}" ma:internalName="TaxCatchAll" ma:showField="CatchAllData" ma:web="e18aeff4-bcc6-4752-b239-4f34dbaf9d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18aeff4-bcc6-4752-b239-4f34dbaf9d78" xsi:nil="true"/>
    <lcf76f155ced4ddcb4097134ff3c332f xmlns="0d49ad51-19a8-499f-9b7d-72c5223e439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ED106B-492D-4679-B9E6-C72390B6E571}"/>
</file>

<file path=customXml/itemProps2.xml><?xml version="1.0" encoding="utf-8"?>
<ds:datastoreItem xmlns:ds="http://schemas.openxmlformats.org/officeDocument/2006/customXml" ds:itemID="{3644BCE6-299E-45AE-9EE5-2B5105E44D7A}"/>
</file>

<file path=customXml/itemProps3.xml><?xml version="1.0" encoding="utf-8"?>
<ds:datastoreItem xmlns:ds="http://schemas.openxmlformats.org/officeDocument/2006/customXml" ds:itemID="{7DD981FE-F99A-47A5-876B-A94ACB4247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1357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Maturitní otázky z biologie 2004-2005</vt:lpstr>
    </vt:vector>
  </TitlesOfParts>
  <Company/>
  <LinksUpToDate>false</LinksUpToDate>
  <CharactersWithSpaces>9545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Maturitní otázky z biologie 2004-2005</dc:title>
  <dc:creator>Dvořák</dc:creator>
  <cp:lastModifiedBy>Uživatel</cp:lastModifiedBy>
  <cp:revision>2</cp:revision>
  <cp:lastPrinted>2017-12-11T06:01:00Z</cp:lastPrinted>
  <dcterms:created xsi:type="dcterms:W3CDTF">2025-08-29T17:15:00Z</dcterms:created>
  <dcterms:modified xsi:type="dcterms:W3CDTF">2025-08-29T17:15:00Z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0x010100B5C20DFF198D464993344042AC151183</vt:lpwstr>
  </property>
</Properties>
</file>