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7E" w:rsidRPr="004C367F" w:rsidRDefault="00361E7E" w:rsidP="00361E7E">
      <w:pPr>
        <w:jc w:val="center"/>
        <w:rPr>
          <w:rFonts w:ascii="Aller" w:hAnsi="Aller"/>
          <w:b/>
          <w:sz w:val="40"/>
          <w:szCs w:val="40"/>
          <w:u w:val="single"/>
        </w:rPr>
      </w:pPr>
      <w:r w:rsidRPr="004C367F">
        <w:rPr>
          <w:rFonts w:ascii="Aller" w:hAnsi="Aller"/>
          <w:b/>
          <w:sz w:val="40"/>
          <w:szCs w:val="40"/>
          <w:u w:val="single"/>
        </w:rPr>
        <w:t>MATURITNÍ TÉMATA ZE ZEMĚPISU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Planetární geografie a kartografie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Zemská rotace, oběh Země kolem Slunce, ekliptika, sklon zemské osy, polární den a noc, rovnodennost, slunovrat, slapové jevy, pásmový čas, datová hranice, kartografie, kartografická zobrazení, glóbus, mapy, obsah map, měřítko, zeměpisné souřadnice, obsah mapy, druhy map, dálkový průzkum Země.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Atmosféra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 xml:space="preserve">Složení a stavba atmosféry, pochody probíhající v atmosféře, všeobecná cirkulace atmosféry, atmosférické fronty, tlakové útvary, meteorologie, - met. </w:t>
      </w:r>
      <w:proofErr w:type="gramStart"/>
      <w:r w:rsidRPr="004C367F">
        <w:rPr>
          <w:rFonts w:ascii="Aller" w:hAnsi="Aller" w:cs="Arial"/>
          <w:sz w:val="16"/>
          <w:szCs w:val="16"/>
        </w:rPr>
        <w:t>prvky</w:t>
      </w:r>
      <w:proofErr w:type="gramEnd"/>
      <w:r w:rsidRPr="004C367F">
        <w:rPr>
          <w:rFonts w:ascii="Aller" w:hAnsi="Aller" w:cs="Arial"/>
          <w:sz w:val="16"/>
          <w:szCs w:val="16"/>
        </w:rPr>
        <w:t xml:space="preserve">, klimatologie – </w:t>
      </w:r>
      <w:proofErr w:type="spellStart"/>
      <w:r w:rsidRPr="004C367F">
        <w:rPr>
          <w:rFonts w:ascii="Aller" w:hAnsi="Aller" w:cs="Arial"/>
          <w:sz w:val="16"/>
          <w:szCs w:val="16"/>
        </w:rPr>
        <w:t>klimatogeografičtí</w:t>
      </w:r>
      <w:proofErr w:type="spellEnd"/>
      <w:r w:rsidRPr="004C367F">
        <w:rPr>
          <w:rFonts w:ascii="Aller" w:hAnsi="Aller" w:cs="Arial"/>
          <w:sz w:val="16"/>
          <w:szCs w:val="16"/>
        </w:rPr>
        <w:t xml:space="preserve"> činitelé, podnebí, počasí, předpověď počasí a její význam, podnebné pásy, změny podnebí v čase.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Hydrosféra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Oběh vody, rozložení vody na Zemi, světový oceán, vlastnosti mořské vody, pohyby mořské vody, mořské proudy – jejich význam a dělení, hospodářský význam moří a oceánů, vodstvo pevnin – povrchové vody, sníh a led, podpovrchové vody, režim řek a faktory, které ho ovlivňují, aktuální problémy s vodou – znečištění, povodně, nedostatek pitné vody atd., hospodářský význam vody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Litosféra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Stavba a složení Země, litosféra a její stavba (štíty, tabule, pásemná pohoří, geosynklinály) globální zemská tektonika, typy zemské kůry, hypotézy o vzniku a pohyby kontinentů, geomorfologie, druhy a příklady hornin, endogenní činitelé – pochody a typy georeliéfu, vulkanismus, zemětřesení, exogenní činitelé – pochody a typy georeliéfu, antropogenní reliéf, krasový reliéf.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proofErr w:type="spellStart"/>
      <w:r w:rsidRPr="004C367F">
        <w:rPr>
          <w:rFonts w:ascii="Aller" w:hAnsi="Aller"/>
        </w:rPr>
        <w:t>Pedosféra</w:t>
      </w:r>
      <w:proofErr w:type="spellEnd"/>
      <w:r w:rsidRPr="004C367F">
        <w:rPr>
          <w:rFonts w:ascii="Aller" w:hAnsi="Aller"/>
        </w:rPr>
        <w:t xml:space="preserve"> a biosféra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Vznik a složení půd, půdotvorní činitelé, vlastnosti půd, půdní horizonty, půdní druhy a půdní typy, horizontální a vertikální zonalita půd, problémy půd ve světě, biosféra – vymezení pojmu, přírodní krajiny a jejich fauna a flóra.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Demografie a geografie sídel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Populace, územní rozložení obyvatelstva, hustota zalidnění, vývoj světové populace – demografická revoluce, věková skladba, pohyb populace, mobilita, migrace, struktura populace, rasové, národnostní, jazykové a náboženské složení, aktuální problémy.</w:t>
      </w:r>
    </w:p>
    <w:p w:rsidR="00361E7E" w:rsidRPr="004C367F" w:rsidRDefault="00361E7E" w:rsidP="00361E7E">
      <w:pPr>
        <w:pStyle w:val="Odstavecseseznamem"/>
        <w:widowControl w:val="0"/>
        <w:numPr>
          <w:ilvl w:val="0"/>
          <w:numId w:val="2"/>
        </w:numPr>
        <w:tabs>
          <w:tab w:val="left" w:pos="1704"/>
          <w:tab w:val="left" w:pos="1846"/>
          <w:tab w:val="left" w:pos="1988"/>
          <w:tab w:val="left" w:pos="2130"/>
        </w:tabs>
        <w:autoSpaceDE w:val="0"/>
        <w:autoSpaceDN w:val="0"/>
        <w:adjustRightInd w:val="0"/>
        <w:rPr>
          <w:rFonts w:ascii="Aller" w:hAnsi="Aller" w:cs="Arial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 xml:space="preserve">Venkovská sídla, městská sídla, historické základy městských sídel, urbanizace – urbanizační proces, spojování měst, sídelní systémy, vliv geograf. </w:t>
      </w:r>
      <w:proofErr w:type="gramStart"/>
      <w:r w:rsidRPr="004C367F">
        <w:rPr>
          <w:rFonts w:ascii="Aller" w:hAnsi="Aller" w:cs="Arial"/>
          <w:sz w:val="16"/>
          <w:szCs w:val="16"/>
        </w:rPr>
        <w:t>polohy</w:t>
      </w:r>
      <w:proofErr w:type="gramEnd"/>
      <w:r w:rsidRPr="004C367F">
        <w:rPr>
          <w:rFonts w:ascii="Aller" w:hAnsi="Aller" w:cs="Arial"/>
          <w:sz w:val="16"/>
          <w:szCs w:val="16"/>
        </w:rPr>
        <w:t xml:space="preserve"> na rozvoj sídel, jádrové a periferní oblasti.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Těžba nerostných surovin a energetika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Strategické suroviny a jejich význam, ostatní suroviny, zdroje energie a výroba elektrické energie ve světě, aktuální problémy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Průmysl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Sekundární sektor, vývoj průmyslu, průmyslové revoluce, lokalizační faktory, nejvýznamnější průmyslové makroregiony, dělení průmyslových odvětví, jednotlivá průmyslová odvětví, aktuální stav průmyslové výroby ve světě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Zemědělství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Primární sektor, faktory ovlivňující zemědělskou produkci, rostlinná a živočišná výroba. Světová produkce potravin, zemědělství vyspělých a rozvojových zemí, typy zemědělství, vliv zemědělství na životní prostředí, problémy ve světě.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Terciér a kvartér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služby, cestovní ruch, problémy s cestovním ruchem ve světě, zahraniční obchod, doprava – silniční, železniční, letecká, námořní, říční, potrubní, problémy s dopravou ve světě, věda a výzkum.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Základy politické geografie, evropské a světové organizace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Politická mapa světa, rozpad koloniálního systému, hranice států, státy podle formy a způsobu vlády, diktatury.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Evropská unie – historický vývoj, současné trendy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NATO, G8 (G20), OSN, OPEC, NAFTA, ASEAN, ANZUS, LAS, MERCOSUR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Přírodní podmínky České republiky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Poloha, rozloha, geologický a geomorfologický vývoj a stavba, klimatické poměry, krajinné typy, hydrologické poměry, půdní typy, ochrana přírody.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Socioekonomické podmínky České republiky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Obyvatelstvo – lidnatost a hustota zalidnění, pohyb obyvatel, národnostní a náboženská skladba, sídla.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 xml:space="preserve">Hospodářství – obecná charakteristika, těžba surovin – průmyslová výroba, průmyslové oblasti, energetika, zpracovatelský průmysl, zemědělství – úloha přírodních a sociálních faktorů, zemědělské a výrobní typy, </w:t>
      </w:r>
      <w:r w:rsidRPr="004C367F">
        <w:rPr>
          <w:rFonts w:ascii="Aller" w:hAnsi="Aller" w:cs="Arial"/>
          <w:sz w:val="16"/>
          <w:szCs w:val="16"/>
        </w:rPr>
        <w:lastRenderedPageBreak/>
        <w:t>rostlinná a živočišná výroba. Terciální sféra – doprava – druhy a význam, změny v terciální sféře po roce 1989, služby a cestovní ruch.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Jihočeský kraj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Přírodní poměry, poloha, geomorfologické členění, podnebí, obyvatelstvo, sídla, průmysl, zemědělství, doprava a služby, životní prostředí, euroregiony, aktuální problémy regionu.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USA a Kanada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Přírodní regiony, sociální prostředí, jádrové oblasti. USA a Kanada.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Latinská Amerika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Střední Amerika. Jižní Amerika (andské státy, laplatské státy, Brazílie).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Afrika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 w:cs="Arial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Přírodní podmínky, sociální a hospodářská situace. Severní Afrika. Subsaharská Afrika. Jižní Afrika.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Austrálie a Oceánie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 w:cs="Arial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Poloha a vymezení kontinentu. Austrálie. Nový Zéland. Oceánie – jednotlivé státy.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Severní a střední Asie, Zakavkazsko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 w:cs="Arial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 xml:space="preserve">Rusko. 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 w:cs="Arial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Kazachstán, Uzbekistán, Turkmenistán, Tádžikistán, Kyrgyzstán.</w:t>
      </w:r>
    </w:p>
    <w:p w:rsidR="00361E7E" w:rsidRPr="004C367F" w:rsidRDefault="00662323" w:rsidP="00361E7E">
      <w:pPr>
        <w:pStyle w:val="Odstavecseseznamem"/>
        <w:numPr>
          <w:ilvl w:val="0"/>
          <w:numId w:val="2"/>
        </w:numPr>
        <w:rPr>
          <w:rFonts w:ascii="Aller" w:hAnsi="Aller" w:cs="Arial"/>
          <w:sz w:val="16"/>
          <w:szCs w:val="16"/>
        </w:rPr>
      </w:pPr>
      <w:r>
        <w:rPr>
          <w:rFonts w:ascii="Aller" w:hAnsi="Aller" w:cs="Arial"/>
          <w:sz w:val="16"/>
          <w:szCs w:val="16"/>
        </w:rPr>
        <w:t xml:space="preserve">Arménie, </w:t>
      </w:r>
      <w:proofErr w:type="spellStart"/>
      <w:r>
        <w:rPr>
          <w:rFonts w:ascii="Aller" w:hAnsi="Aller" w:cs="Arial"/>
          <w:sz w:val="16"/>
          <w:szCs w:val="16"/>
        </w:rPr>
        <w:t>A</w:t>
      </w:r>
      <w:bookmarkStart w:id="0" w:name="_GoBack"/>
      <w:bookmarkEnd w:id="0"/>
      <w:r w:rsidR="00361E7E" w:rsidRPr="004C367F">
        <w:rPr>
          <w:rFonts w:ascii="Aller" w:hAnsi="Aller" w:cs="Arial"/>
          <w:sz w:val="16"/>
          <w:szCs w:val="16"/>
        </w:rPr>
        <w:t>zerbajdž</w:t>
      </w:r>
      <w:r>
        <w:rPr>
          <w:rFonts w:ascii="Aller" w:hAnsi="Aller" w:cs="Arial"/>
          <w:sz w:val="16"/>
          <w:szCs w:val="16"/>
        </w:rPr>
        <w:t>á</w:t>
      </w:r>
      <w:r w:rsidR="00361E7E" w:rsidRPr="004C367F">
        <w:rPr>
          <w:rFonts w:ascii="Aller" w:hAnsi="Aller" w:cs="Arial"/>
          <w:sz w:val="16"/>
          <w:szCs w:val="16"/>
        </w:rPr>
        <w:t>n</w:t>
      </w:r>
      <w:proofErr w:type="spellEnd"/>
      <w:r w:rsidR="00361E7E" w:rsidRPr="004C367F">
        <w:rPr>
          <w:rFonts w:ascii="Aller" w:hAnsi="Aller" w:cs="Arial"/>
          <w:sz w:val="16"/>
          <w:szCs w:val="16"/>
        </w:rPr>
        <w:t>, Gruzie.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Východní, jihovýchodní a jižní Asie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 w:cs="Arial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Čína, Japonsko, Korejská republika, Korejská lidová demokratická republika, Mongolsko.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 w:cs="Arial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Myanmar, Thajsko, Laos, Kambodža, Vietnam, Malajsie, Filipíny, Brunej, Singapur, Indonésie, Východní Timor.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 w:cs="Arial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Indie, Pákistán, Bangladéš, Nepál, Bhútán, Srí Lanka, Maledivy.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Jihozápadní Asie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Středomořská Asie, státy Perského zálivu a Arabského poloostrova, Irák, Írán, Afghánistán.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Jižní Evropa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Španělsko, Andorra, Portugalsko, Gibraltar, Řecko, Itálie, Vatikán, San Marino, Malta.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Západní Evropa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Spojené království VB a SI, Irsko, Francie, Monako, země Beneluxu.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 xml:space="preserve">Severní Evropa 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Norsko, Švédsko, Finsko, Dánsko, Island.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Střední Evropa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 w:cs="Arial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Německo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 w:cs="Arial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Postkomunistické státy – Polsko, Maďarsko, Slovensko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 w:cs="Arial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 xml:space="preserve">Alpské </w:t>
      </w:r>
      <w:proofErr w:type="gramStart"/>
      <w:r w:rsidRPr="004C367F">
        <w:rPr>
          <w:rFonts w:ascii="Aller" w:hAnsi="Aller" w:cs="Arial"/>
          <w:sz w:val="16"/>
          <w:szCs w:val="16"/>
        </w:rPr>
        <w:t>země</w:t>
      </w:r>
      <w:proofErr w:type="gramEnd"/>
      <w:r w:rsidRPr="004C367F">
        <w:rPr>
          <w:rFonts w:ascii="Aller" w:hAnsi="Aller" w:cs="Arial"/>
          <w:sz w:val="16"/>
          <w:szCs w:val="16"/>
        </w:rPr>
        <w:t xml:space="preserve"> –</w:t>
      </w:r>
      <w:proofErr w:type="gramStart"/>
      <w:r w:rsidRPr="004C367F">
        <w:rPr>
          <w:rFonts w:ascii="Aller" w:hAnsi="Aller" w:cs="Arial"/>
          <w:sz w:val="16"/>
          <w:szCs w:val="16"/>
        </w:rPr>
        <w:t>Švýcarsko</w:t>
      </w:r>
      <w:proofErr w:type="gramEnd"/>
      <w:r w:rsidRPr="004C367F">
        <w:rPr>
          <w:rFonts w:ascii="Aller" w:hAnsi="Aller" w:cs="Arial"/>
          <w:sz w:val="16"/>
          <w:szCs w:val="16"/>
        </w:rPr>
        <w:t>, Lichtenštejnsko, Rakousko.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Jihovýchodní Evropa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 xml:space="preserve">Státy bývalé Jugoslávie – Slovinsko, Chorvatsko, Bosna a Hercegovina, Makedonie, Srbsko, Černá Hora, Kosovo. 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Albánie, Bulharsko, Rumunsko.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Východní Evropa a Pobaltí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 w:cs="Arial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Rusko, Ukrajina, Moldavsko, Bělorusko.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 w:cs="Arial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Litva, Lotyšsko, Estonsko, Kaliningradská oblast Ruska.</w:t>
      </w:r>
    </w:p>
    <w:p w:rsidR="00361E7E" w:rsidRPr="004C367F" w:rsidRDefault="00361E7E" w:rsidP="00361E7E">
      <w:pPr>
        <w:pStyle w:val="Odstavecseseznamem"/>
        <w:numPr>
          <w:ilvl w:val="0"/>
          <w:numId w:val="1"/>
        </w:numPr>
        <w:rPr>
          <w:rFonts w:ascii="Aller" w:hAnsi="Aller"/>
        </w:rPr>
      </w:pPr>
      <w:r w:rsidRPr="004C367F">
        <w:rPr>
          <w:rFonts w:ascii="Aller" w:hAnsi="Aller"/>
        </w:rPr>
        <w:t>Globální problémy světa a ochrana přírody</w:t>
      </w:r>
    </w:p>
    <w:p w:rsidR="00361E7E" w:rsidRPr="004C367F" w:rsidRDefault="00361E7E" w:rsidP="00361E7E">
      <w:pPr>
        <w:pStyle w:val="Odstavecseseznamem"/>
        <w:numPr>
          <w:ilvl w:val="0"/>
          <w:numId w:val="2"/>
        </w:numPr>
        <w:rPr>
          <w:rFonts w:ascii="Aller" w:hAnsi="Aller" w:cs="Arial"/>
          <w:sz w:val="16"/>
          <w:szCs w:val="16"/>
        </w:rPr>
      </w:pPr>
      <w:r w:rsidRPr="004C367F">
        <w:rPr>
          <w:rFonts w:ascii="Aller" w:hAnsi="Aller" w:cs="Arial"/>
          <w:sz w:val="16"/>
          <w:szCs w:val="16"/>
        </w:rPr>
        <w:t>skleníkový efekt, ozónová díra, znečištění vod, znečištění atmosféry, ochrana přírody ve světě, nemoci, výživa lidstva, hlavní oblasti vojensko-politických konfliktů (etnické, náboženské, národnostní aj.)</w:t>
      </w:r>
    </w:p>
    <w:p w:rsidR="00361E7E" w:rsidRPr="004C367F" w:rsidRDefault="00361E7E" w:rsidP="00361E7E">
      <w:pPr>
        <w:pStyle w:val="Odstavecseseznamem"/>
        <w:rPr>
          <w:rFonts w:ascii="Aller" w:hAnsi="Aller"/>
        </w:rPr>
      </w:pPr>
    </w:p>
    <w:p w:rsidR="00361E7E" w:rsidRPr="004C367F" w:rsidRDefault="00361E7E" w:rsidP="00361E7E">
      <w:pPr>
        <w:pStyle w:val="Odstavecseseznamem"/>
        <w:rPr>
          <w:rFonts w:ascii="Aller" w:hAnsi="Aller"/>
        </w:rPr>
      </w:pPr>
    </w:p>
    <w:p w:rsidR="00361E7E" w:rsidRPr="004C367F" w:rsidRDefault="00361E7E" w:rsidP="00361E7E">
      <w:pPr>
        <w:pStyle w:val="Zkladntext"/>
        <w:rPr>
          <w:rFonts w:ascii="Aller" w:hAnsi="Aller"/>
          <w:b w:val="0"/>
          <w:bCs w:val="0"/>
          <w:i/>
          <w:iCs/>
          <w:sz w:val="22"/>
          <w:szCs w:val="22"/>
        </w:rPr>
      </w:pPr>
      <w:r w:rsidRPr="004C367F">
        <w:rPr>
          <w:rFonts w:ascii="Aller" w:hAnsi="Aller"/>
          <w:b w:val="0"/>
          <w:bCs w:val="0"/>
          <w:i/>
          <w:iCs/>
          <w:sz w:val="22"/>
          <w:szCs w:val="22"/>
        </w:rPr>
        <w:br w:type="page"/>
      </w:r>
      <w:r w:rsidRPr="004C367F">
        <w:rPr>
          <w:rFonts w:ascii="Aller" w:hAnsi="Aller"/>
          <w:b w:val="0"/>
          <w:bCs w:val="0"/>
          <w:i/>
          <w:iCs/>
          <w:sz w:val="22"/>
          <w:szCs w:val="22"/>
        </w:rPr>
        <w:lastRenderedPageBreak/>
        <w:t>Doplňkový materiál k maturitním otázkám ze zeměpisu číslo 15 až 27</w:t>
      </w:r>
    </w:p>
    <w:p w:rsidR="00361E7E" w:rsidRPr="004C367F" w:rsidRDefault="00361E7E" w:rsidP="00361E7E">
      <w:pPr>
        <w:pStyle w:val="Zkladntext"/>
        <w:rPr>
          <w:rFonts w:ascii="Aller" w:hAnsi="Aller"/>
          <w:sz w:val="24"/>
        </w:rPr>
      </w:pPr>
      <w:r w:rsidRPr="004C367F">
        <w:rPr>
          <w:rFonts w:ascii="Aller" w:hAnsi="Aller"/>
          <w:sz w:val="24"/>
        </w:rPr>
        <w:t xml:space="preserve">REGIONÁLNÍ GEOGRAFIE – </w:t>
      </w:r>
      <w:proofErr w:type="gramStart"/>
      <w:r w:rsidRPr="004C367F">
        <w:rPr>
          <w:rFonts w:ascii="Aller" w:hAnsi="Aller"/>
          <w:sz w:val="24"/>
        </w:rPr>
        <w:t>CHARAKTERISTIKA  STÁTU</w:t>
      </w:r>
      <w:proofErr w:type="gramEnd"/>
      <w:r w:rsidRPr="004C367F">
        <w:rPr>
          <w:rFonts w:ascii="Aller" w:hAnsi="Aller"/>
          <w:sz w:val="24"/>
        </w:rPr>
        <w:t xml:space="preserve"> / REGIONU</w:t>
      </w:r>
    </w:p>
    <w:p w:rsidR="00361E7E" w:rsidRPr="004C367F" w:rsidRDefault="00361E7E" w:rsidP="00361E7E">
      <w:pPr>
        <w:pStyle w:val="Zkladntext"/>
        <w:rPr>
          <w:rFonts w:ascii="Aller" w:hAnsi="Aller"/>
        </w:rPr>
      </w:pPr>
    </w:p>
    <w:p w:rsidR="00361E7E" w:rsidRPr="004C367F" w:rsidRDefault="00361E7E" w:rsidP="00361E7E">
      <w:pPr>
        <w:numPr>
          <w:ilvl w:val="0"/>
          <w:numId w:val="3"/>
        </w:numPr>
        <w:spacing w:after="0" w:line="240" w:lineRule="auto"/>
        <w:rPr>
          <w:rFonts w:ascii="Aller" w:hAnsi="Aller"/>
        </w:rPr>
      </w:pPr>
      <w:r w:rsidRPr="004C367F">
        <w:rPr>
          <w:rFonts w:ascii="Aller" w:hAnsi="Aller"/>
        </w:rPr>
        <w:t>Geografická poloha – zdůvodněte její klady a zápory</w:t>
      </w:r>
    </w:p>
    <w:p w:rsidR="00361E7E" w:rsidRPr="004C367F" w:rsidRDefault="00361E7E" w:rsidP="00361E7E">
      <w:pPr>
        <w:rPr>
          <w:rFonts w:ascii="Aller" w:hAnsi="Aller"/>
        </w:rPr>
      </w:pPr>
    </w:p>
    <w:p w:rsidR="00361E7E" w:rsidRPr="004C367F" w:rsidRDefault="00361E7E" w:rsidP="00361E7E">
      <w:pPr>
        <w:numPr>
          <w:ilvl w:val="0"/>
          <w:numId w:val="3"/>
        </w:numPr>
        <w:spacing w:after="0" w:line="240" w:lineRule="auto"/>
        <w:rPr>
          <w:rFonts w:ascii="Aller" w:hAnsi="Aller"/>
        </w:rPr>
      </w:pPr>
      <w:r w:rsidRPr="004C367F">
        <w:rPr>
          <w:rFonts w:ascii="Aller" w:hAnsi="Aller"/>
        </w:rPr>
        <w:t xml:space="preserve">Postavení regionu (státu) ve světě (v daném kontinentě), jeho význam pro ekonomiku světa (kontinentu), vedoucí </w:t>
      </w:r>
      <w:proofErr w:type="gramStart"/>
      <w:r w:rsidRPr="004C367F">
        <w:rPr>
          <w:rFonts w:ascii="Aller" w:hAnsi="Aller"/>
        </w:rPr>
        <w:t>stát(y) regionu</w:t>
      </w:r>
      <w:proofErr w:type="gramEnd"/>
    </w:p>
    <w:p w:rsidR="00361E7E" w:rsidRPr="004C367F" w:rsidRDefault="00361E7E" w:rsidP="00361E7E">
      <w:pPr>
        <w:ind w:left="360"/>
        <w:rPr>
          <w:rFonts w:ascii="Aller" w:hAnsi="Aller"/>
        </w:rPr>
      </w:pPr>
    </w:p>
    <w:p w:rsidR="00361E7E" w:rsidRPr="004C367F" w:rsidRDefault="00361E7E" w:rsidP="00361E7E">
      <w:pPr>
        <w:numPr>
          <w:ilvl w:val="0"/>
          <w:numId w:val="3"/>
        </w:numPr>
        <w:spacing w:after="0" w:line="240" w:lineRule="auto"/>
        <w:rPr>
          <w:rFonts w:ascii="Aller" w:hAnsi="Aller"/>
        </w:rPr>
      </w:pPr>
      <w:r w:rsidRPr="004C367F">
        <w:rPr>
          <w:rFonts w:ascii="Aller" w:hAnsi="Aller"/>
        </w:rPr>
        <w:t>Základní přírodní prvky – povrch, vodstvo, vegetace, klima</w:t>
      </w:r>
    </w:p>
    <w:p w:rsidR="00361E7E" w:rsidRPr="004C367F" w:rsidRDefault="00361E7E" w:rsidP="00361E7E">
      <w:pPr>
        <w:rPr>
          <w:rFonts w:ascii="Aller" w:hAnsi="Aller"/>
        </w:rPr>
      </w:pPr>
    </w:p>
    <w:p w:rsidR="00361E7E" w:rsidRPr="004C367F" w:rsidRDefault="00361E7E" w:rsidP="00361E7E">
      <w:pPr>
        <w:numPr>
          <w:ilvl w:val="0"/>
          <w:numId w:val="3"/>
        </w:numPr>
        <w:spacing w:after="0" w:line="240" w:lineRule="auto"/>
        <w:rPr>
          <w:rFonts w:ascii="Aller" w:hAnsi="Aller"/>
        </w:rPr>
      </w:pPr>
      <w:r w:rsidRPr="004C367F">
        <w:rPr>
          <w:rFonts w:ascii="Aller" w:hAnsi="Aller"/>
        </w:rPr>
        <w:t xml:space="preserve"> Nerostné bohatství</w:t>
      </w:r>
    </w:p>
    <w:p w:rsidR="00361E7E" w:rsidRPr="004C367F" w:rsidRDefault="00361E7E" w:rsidP="00361E7E">
      <w:pPr>
        <w:ind w:left="360"/>
        <w:rPr>
          <w:rFonts w:ascii="Aller" w:hAnsi="Aller"/>
        </w:rPr>
      </w:pPr>
    </w:p>
    <w:p w:rsidR="00361E7E" w:rsidRPr="004C367F" w:rsidRDefault="00361E7E" w:rsidP="00361E7E">
      <w:pPr>
        <w:numPr>
          <w:ilvl w:val="0"/>
          <w:numId w:val="3"/>
        </w:numPr>
        <w:spacing w:after="0" w:line="240" w:lineRule="auto"/>
        <w:rPr>
          <w:rFonts w:ascii="Aller" w:hAnsi="Aller"/>
        </w:rPr>
      </w:pPr>
      <w:r w:rsidRPr="004C367F">
        <w:rPr>
          <w:rFonts w:ascii="Aller" w:hAnsi="Aller"/>
        </w:rPr>
        <w:t>Obyvatelstvo – hustota, národnostní složení, náboženství</w:t>
      </w:r>
    </w:p>
    <w:p w:rsidR="00361E7E" w:rsidRPr="004C367F" w:rsidRDefault="00361E7E" w:rsidP="00361E7E">
      <w:pPr>
        <w:rPr>
          <w:rFonts w:ascii="Aller" w:hAnsi="Aller"/>
        </w:rPr>
      </w:pPr>
    </w:p>
    <w:p w:rsidR="00361E7E" w:rsidRPr="004C367F" w:rsidRDefault="00361E7E" w:rsidP="00361E7E">
      <w:pPr>
        <w:numPr>
          <w:ilvl w:val="0"/>
          <w:numId w:val="3"/>
        </w:numPr>
        <w:spacing w:after="0" w:line="240" w:lineRule="auto"/>
        <w:rPr>
          <w:rFonts w:ascii="Aller" w:hAnsi="Aller"/>
        </w:rPr>
      </w:pPr>
      <w:r w:rsidRPr="004C367F">
        <w:rPr>
          <w:rFonts w:ascii="Aller" w:hAnsi="Aller"/>
        </w:rPr>
        <w:t>Průmysl – celková úroveň, zaměření, uplatnění v mezistátní / meziregionální dělbě práce, průmyslová centra, jádrové a periferní oblasti</w:t>
      </w:r>
    </w:p>
    <w:p w:rsidR="00361E7E" w:rsidRPr="004C367F" w:rsidRDefault="00361E7E" w:rsidP="00361E7E">
      <w:pPr>
        <w:ind w:left="360"/>
        <w:rPr>
          <w:rFonts w:ascii="Aller" w:hAnsi="Aller"/>
        </w:rPr>
      </w:pPr>
    </w:p>
    <w:p w:rsidR="00361E7E" w:rsidRPr="004C367F" w:rsidRDefault="00361E7E" w:rsidP="00361E7E">
      <w:pPr>
        <w:numPr>
          <w:ilvl w:val="0"/>
          <w:numId w:val="3"/>
        </w:numPr>
        <w:spacing w:after="0" w:line="240" w:lineRule="auto"/>
        <w:rPr>
          <w:rFonts w:ascii="Aller" w:hAnsi="Aller"/>
        </w:rPr>
      </w:pPr>
      <w:r w:rsidRPr="004C367F">
        <w:rPr>
          <w:rFonts w:ascii="Aller" w:hAnsi="Aller"/>
        </w:rPr>
        <w:t>Zemědělství – celkové podmínky, zaměření, pěstované plodiny, vývoz</w:t>
      </w:r>
    </w:p>
    <w:p w:rsidR="00361E7E" w:rsidRPr="004C367F" w:rsidRDefault="00361E7E" w:rsidP="00361E7E">
      <w:pPr>
        <w:ind w:left="360"/>
        <w:rPr>
          <w:rFonts w:ascii="Aller" w:hAnsi="Aller"/>
        </w:rPr>
      </w:pPr>
    </w:p>
    <w:p w:rsidR="00361E7E" w:rsidRPr="004C367F" w:rsidRDefault="00361E7E" w:rsidP="00361E7E">
      <w:pPr>
        <w:numPr>
          <w:ilvl w:val="0"/>
          <w:numId w:val="3"/>
        </w:numPr>
        <w:spacing w:after="0" w:line="240" w:lineRule="auto"/>
        <w:rPr>
          <w:rFonts w:ascii="Aller" w:hAnsi="Aller"/>
        </w:rPr>
      </w:pPr>
      <w:r w:rsidRPr="004C367F">
        <w:rPr>
          <w:rFonts w:ascii="Aller" w:hAnsi="Aller"/>
        </w:rPr>
        <w:t>Doprava – celková úroveň, klíčové druhy dopravy, hlavní dopravní tahy</w:t>
      </w:r>
    </w:p>
    <w:p w:rsidR="00361E7E" w:rsidRPr="004C367F" w:rsidRDefault="00361E7E" w:rsidP="00361E7E">
      <w:pPr>
        <w:ind w:left="360"/>
        <w:rPr>
          <w:rFonts w:ascii="Aller" w:hAnsi="Aller"/>
        </w:rPr>
      </w:pPr>
    </w:p>
    <w:p w:rsidR="00361E7E" w:rsidRPr="004C367F" w:rsidRDefault="00361E7E" w:rsidP="00361E7E">
      <w:pPr>
        <w:numPr>
          <w:ilvl w:val="0"/>
          <w:numId w:val="3"/>
        </w:numPr>
        <w:spacing w:after="0" w:line="240" w:lineRule="auto"/>
        <w:rPr>
          <w:rFonts w:ascii="Aller" w:hAnsi="Aller"/>
        </w:rPr>
      </w:pPr>
      <w:r w:rsidRPr="004C367F">
        <w:rPr>
          <w:rFonts w:ascii="Aller" w:hAnsi="Aller"/>
        </w:rPr>
        <w:t>Rekreační oblasti</w:t>
      </w:r>
    </w:p>
    <w:p w:rsidR="00361E7E" w:rsidRPr="004C367F" w:rsidRDefault="00361E7E" w:rsidP="00361E7E">
      <w:pPr>
        <w:ind w:left="360"/>
        <w:rPr>
          <w:rFonts w:ascii="Aller" w:hAnsi="Aller"/>
        </w:rPr>
      </w:pPr>
    </w:p>
    <w:p w:rsidR="00361E7E" w:rsidRPr="004C367F" w:rsidRDefault="00361E7E" w:rsidP="00361E7E">
      <w:pPr>
        <w:numPr>
          <w:ilvl w:val="0"/>
          <w:numId w:val="3"/>
        </w:numPr>
        <w:spacing w:after="0" w:line="240" w:lineRule="auto"/>
        <w:rPr>
          <w:rFonts w:ascii="Aller" w:hAnsi="Aller"/>
        </w:rPr>
      </w:pPr>
      <w:r w:rsidRPr="004C367F">
        <w:rPr>
          <w:rFonts w:ascii="Aller" w:hAnsi="Aller"/>
        </w:rPr>
        <w:t>Současné problémy – politické, sociální, národnostní, ekonomické, životního prostředí</w:t>
      </w:r>
    </w:p>
    <w:p w:rsidR="00361E7E" w:rsidRPr="004C367F" w:rsidRDefault="00361E7E" w:rsidP="00361E7E">
      <w:pPr>
        <w:rPr>
          <w:rFonts w:ascii="Aller" w:hAnsi="Aller" w:cs="Arial"/>
        </w:rPr>
      </w:pPr>
    </w:p>
    <w:p w:rsidR="00361E7E" w:rsidRPr="004C367F" w:rsidRDefault="00361E7E" w:rsidP="00361E7E">
      <w:pPr>
        <w:rPr>
          <w:rFonts w:ascii="Aller" w:hAnsi="Aller"/>
        </w:rPr>
      </w:pPr>
    </w:p>
    <w:p w:rsidR="0080705A" w:rsidRPr="004C367F" w:rsidRDefault="0080705A" w:rsidP="00A0394E">
      <w:pPr>
        <w:rPr>
          <w:rFonts w:ascii="Aller" w:hAnsi="Aller"/>
        </w:rPr>
      </w:pPr>
    </w:p>
    <w:sectPr w:rsidR="0080705A" w:rsidRPr="004C36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A7" w:rsidRDefault="009F56A7" w:rsidP="008D523C">
      <w:pPr>
        <w:spacing w:after="0" w:line="240" w:lineRule="auto"/>
      </w:pPr>
      <w:r>
        <w:separator/>
      </w:r>
    </w:p>
  </w:endnote>
  <w:endnote w:type="continuationSeparator" w:id="0">
    <w:p w:rsidR="009F56A7" w:rsidRDefault="009F56A7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A7" w:rsidRDefault="009F56A7" w:rsidP="008D523C">
      <w:pPr>
        <w:spacing w:after="0" w:line="240" w:lineRule="auto"/>
      </w:pPr>
      <w:r>
        <w:separator/>
      </w:r>
    </w:p>
  </w:footnote>
  <w:footnote w:type="continuationSeparator" w:id="0">
    <w:p w:rsidR="009F56A7" w:rsidRDefault="009F56A7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37C2"/>
    <w:multiLevelType w:val="hybridMultilevel"/>
    <w:tmpl w:val="F5963566"/>
    <w:lvl w:ilvl="0" w:tplc="52F6F91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347F2A"/>
    <w:multiLevelType w:val="hybridMultilevel"/>
    <w:tmpl w:val="C0CCC4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07FAC"/>
    <w:multiLevelType w:val="hybridMultilevel"/>
    <w:tmpl w:val="94EED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A0450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04013C"/>
    <w:rsid w:val="001F4BC1"/>
    <w:rsid w:val="00361E7E"/>
    <w:rsid w:val="00377128"/>
    <w:rsid w:val="004C367F"/>
    <w:rsid w:val="005760B1"/>
    <w:rsid w:val="00662323"/>
    <w:rsid w:val="0080705A"/>
    <w:rsid w:val="008D523C"/>
    <w:rsid w:val="009F56A7"/>
    <w:rsid w:val="00A0394E"/>
    <w:rsid w:val="00C73AF5"/>
    <w:rsid w:val="00D0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1B27-5152-42CF-881A-2266D3E1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3</cp:revision>
  <dcterms:created xsi:type="dcterms:W3CDTF">2024-10-03T17:53:00Z</dcterms:created>
  <dcterms:modified xsi:type="dcterms:W3CDTF">2024-10-08T11:32:00Z</dcterms:modified>
</cp:coreProperties>
</file>