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1C15" w14:textId="77777777" w:rsidR="00623586" w:rsidRDefault="00623586">
      <w:r>
        <w:t xml:space="preserve">Maturitní zkouška se skládá ze čtyř dílčích částí. </w:t>
      </w:r>
    </w:p>
    <w:p w14:paraId="087FE57D" w14:textId="3AAF9258" w:rsidR="00623586" w:rsidRDefault="00623586">
      <w:r>
        <w:t xml:space="preserve">Celkový čas zkoušky je 25 minut. </w:t>
      </w:r>
    </w:p>
    <w:p w14:paraId="7C8E15D4" w14:textId="77777777" w:rsidR="00BB5F30" w:rsidRDefault="00BB5F30"/>
    <w:p w14:paraId="52B4C071" w14:textId="6E5CFE65" w:rsidR="00623586" w:rsidRDefault="00623586">
      <w:r>
        <w:t>Hodnocení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21"/>
        <w:gridCol w:w="2126"/>
        <w:gridCol w:w="2127"/>
        <w:gridCol w:w="1252"/>
      </w:tblGrid>
      <w:tr w:rsidR="002C40D1" w14:paraId="1A4745BB" w14:textId="3FE1E30F" w:rsidTr="002C40D1">
        <w:tc>
          <w:tcPr>
            <w:tcW w:w="3521" w:type="dxa"/>
            <w:tcBorders>
              <w:top w:val="single" w:sz="18" w:space="0" w:color="auto"/>
              <w:bottom w:val="single" w:sz="18" w:space="0" w:color="auto"/>
            </w:tcBorders>
          </w:tcPr>
          <w:p w14:paraId="18AE81DB" w14:textId="283D98CA" w:rsidR="002C40D1" w:rsidRDefault="002C40D1">
            <w:r>
              <w:t>Část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79B871FE" w14:textId="7C603625" w:rsidR="002C40D1" w:rsidRDefault="002C40D1">
            <w:r>
              <w:t>Poměrná váha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33FA0965" w14:textId="394236C2" w:rsidR="002C40D1" w:rsidRDefault="002C40D1">
            <w:r>
              <w:t>Způsob hodnocení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</w:tcPr>
          <w:p w14:paraId="57D092D6" w14:textId="37E22AA2" w:rsidR="002C40D1" w:rsidRDefault="002C40D1">
            <w:r>
              <w:t>čas</w:t>
            </w:r>
          </w:p>
        </w:tc>
      </w:tr>
      <w:tr w:rsidR="002C40D1" w14:paraId="680DA364" w14:textId="779DF428" w:rsidTr="002C40D1">
        <w:tc>
          <w:tcPr>
            <w:tcW w:w="3521" w:type="dxa"/>
            <w:tcBorders>
              <w:top w:val="single" w:sz="18" w:space="0" w:color="auto"/>
              <w:right w:val="single" w:sz="18" w:space="0" w:color="auto"/>
            </w:tcBorders>
          </w:tcPr>
          <w:p w14:paraId="3B4AC8D6" w14:textId="64A9C5EA" w:rsidR="002C40D1" w:rsidRDefault="002C40D1">
            <w:r>
              <w:t>Poznávání ukázek</w:t>
            </w:r>
            <w:r>
              <w:t xml:space="preserve"> uměleckých děl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3B5A11" w14:textId="4B35FAE1" w:rsidR="002C40D1" w:rsidRDefault="002C40D1">
            <w:r>
              <w:t>6</w:t>
            </w:r>
            <w:r>
              <w:t>0%</w:t>
            </w:r>
          </w:p>
          <w:p w14:paraId="3F079288" w14:textId="5AC7BDD1" w:rsidR="002C40D1" w:rsidRDefault="002C40D1" w:rsidP="00510656"/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3FB77880" w14:textId="77777777" w:rsidR="002C40D1" w:rsidRDefault="002C40D1">
            <w:r>
              <w:t>Dle bodové tabulky</w:t>
            </w:r>
          </w:p>
          <w:p w14:paraId="208D4E9D" w14:textId="14C84A96" w:rsidR="002C40D1" w:rsidRDefault="002C40D1" w:rsidP="0080527A"/>
        </w:tc>
        <w:tc>
          <w:tcPr>
            <w:tcW w:w="125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1AC8943" w14:textId="66509548" w:rsidR="002C40D1" w:rsidRDefault="002C40D1">
            <w:r>
              <w:t>15 minut</w:t>
            </w:r>
          </w:p>
        </w:tc>
      </w:tr>
      <w:tr w:rsidR="002C40D1" w14:paraId="182F88BC" w14:textId="531A8403" w:rsidTr="002C40D1"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857BF" w14:textId="773BC97E" w:rsidR="002C40D1" w:rsidRDefault="002C40D1">
            <w:r>
              <w:t>Dějiny výtvarného umění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2FADFEE" w14:textId="750A6115" w:rsidR="002C40D1" w:rsidRDefault="002C40D1"/>
        </w:tc>
        <w:tc>
          <w:tcPr>
            <w:tcW w:w="212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D6D6102" w14:textId="4B45616D" w:rsidR="002C40D1" w:rsidRDefault="002C40D1"/>
        </w:tc>
        <w:tc>
          <w:tcPr>
            <w:tcW w:w="125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B475B88" w14:textId="77777777" w:rsidR="002C40D1" w:rsidRDefault="002C40D1"/>
        </w:tc>
      </w:tr>
      <w:tr w:rsidR="002C40D1" w14:paraId="28C2DF95" w14:textId="3B8F453A" w:rsidTr="002C40D1"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222AB" w14:textId="07113DA3" w:rsidR="002C40D1" w:rsidRDefault="002C40D1">
            <w:r>
              <w:t>Seminární práce související s předloženým dílem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48E844" w14:textId="1785BDAF" w:rsidR="002C40D1" w:rsidRDefault="002C40D1">
            <w:r>
              <w:t>4</w:t>
            </w:r>
            <w:r>
              <w:t>0%</w:t>
            </w:r>
          </w:p>
          <w:p w14:paraId="7A38F72C" w14:textId="3B8CCE10" w:rsidR="002C40D1" w:rsidRDefault="002C40D1" w:rsidP="0004210B"/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70664C7C" w14:textId="77777777" w:rsidR="002C40D1" w:rsidRDefault="002C40D1">
            <w:r>
              <w:t>Dle bodové tabulky</w:t>
            </w:r>
          </w:p>
          <w:p w14:paraId="766F5954" w14:textId="3D58DEFE" w:rsidR="002C40D1" w:rsidRDefault="002C40D1" w:rsidP="00D90D9B"/>
        </w:tc>
        <w:tc>
          <w:tcPr>
            <w:tcW w:w="125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25F8D3A" w14:textId="0A6149FF" w:rsidR="002C40D1" w:rsidRDefault="002C40D1">
            <w:r>
              <w:t>10 minut</w:t>
            </w:r>
          </w:p>
        </w:tc>
      </w:tr>
      <w:tr w:rsidR="002C40D1" w14:paraId="38D1CE6B" w14:textId="26B9A4AB" w:rsidTr="002C40D1"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8188A" w14:textId="304D0152" w:rsidR="002C40D1" w:rsidRDefault="002C40D1">
            <w:r>
              <w:t>Výtvarná tvorba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6CA255EC" w14:textId="749EDB1D" w:rsidR="002C40D1" w:rsidRDefault="002C40D1"/>
        </w:tc>
        <w:tc>
          <w:tcPr>
            <w:tcW w:w="2127" w:type="dxa"/>
            <w:vMerge/>
            <w:tcBorders>
              <w:top w:val="single" w:sz="18" w:space="0" w:color="auto"/>
            </w:tcBorders>
          </w:tcPr>
          <w:p w14:paraId="2AC73F3D" w14:textId="2AD960E0" w:rsidR="002C40D1" w:rsidRDefault="002C40D1"/>
        </w:tc>
        <w:tc>
          <w:tcPr>
            <w:tcW w:w="1252" w:type="dxa"/>
            <w:vMerge/>
            <w:tcBorders>
              <w:top w:val="single" w:sz="18" w:space="0" w:color="auto"/>
            </w:tcBorders>
          </w:tcPr>
          <w:p w14:paraId="3AEEE940" w14:textId="77777777" w:rsidR="002C40D1" w:rsidRDefault="002C40D1"/>
        </w:tc>
      </w:tr>
    </w:tbl>
    <w:p w14:paraId="696F4DE6" w14:textId="77777777" w:rsidR="00623586" w:rsidRDefault="00623586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164"/>
      </w:tblGrid>
      <w:tr w:rsidR="00623586" w14:paraId="31BE35A3" w14:textId="77777777" w:rsidTr="00742276">
        <w:tc>
          <w:tcPr>
            <w:tcW w:w="1413" w:type="dxa"/>
            <w:tcBorders>
              <w:bottom w:val="single" w:sz="18" w:space="0" w:color="auto"/>
            </w:tcBorders>
          </w:tcPr>
          <w:p w14:paraId="68BB4680" w14:textId="5E70EFB8" w:rsidR="00623586" w:rsidRDefault="00623586">
            <w:proofErr w:type="spellStart"/>
            <w:r>
              <w:t>Poznávačka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38C9907" w14:textId="538F9F0D" w:rsidR="00623586" w:rsidRDefault="00623586">
            <w:r>
              <w:t>Procenta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14:paraId="73D79D66" w14:textId="54419259" w:rsidR="00623586" w:rsidRDefault="00623586">
            <w:r>
              <w:t>hodnocení</w:t>
            </w:r>
          </w:p>
        </w:tc>
      </w:tr>
      <w:tr w:rsidR="00623586" w14:paraId="0858F5D5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691C7120" w14:textId="4DFB0F4B" w:rsidR="00623586" w:rsidRDefault="00623586">
            <w:r>
              <w:t>20b.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32CBA56" w14:textId="1B84F8E5" w:rsidR="00623586" w:rsidRDefault="00623586">
            <w:r>
              <w:t>100%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65F52352" w14:textId="011A0E76" w:rsidR="00623586" w:rsidRDefault="00623586">
            <w:r>
              <w:t>1</w:t>
            </w:r>
          </w:p>
        </w:tc>
      </w:tr>
      <w:tr w:rsidR="00623586" w14:paraId="480B2455" w14:textId="77777777" w:rsidTr="0074227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7DBAC37" w14:textId="302BB0FE" w:rsidR="00623586" w:rsidRDefault="00623586">
            <w:r>
              <w:t>19b.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6AB0E5" w14:textId="7991ED72" w:rsidR="00623586" w:rsidRDefault="00623586">
            <w:r>
              <w:t>95%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10FEC9" w14:textId="77777777" w:rsidR="00623586" w:rsidRDefault="00623586"/>
        </w:tc>
      </w:tr>
      <w:tr w:rsidR="00623586" w14:paraId="36E6338E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6E7DBD5F" w14:textId="552F6D8A" w:rsidR="00623586" w:rsidRDefault="00623586">
            <w:r>
              <w:t>18b.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8D6E650" w14:textId="7A9B8C4E" w:rsidR="00623586" w:rsidRDefault="00623586">
            <w:r>
              <w:t>90%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74E6E32" w14:textId="77777777" w:rsidR="00623586" w:rsidRDefault="00623586"/>
        </w:tc>
      </w:tr>
      <w:tr w:rsidR="00623586" w14:paraId="50936B42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38549BB0" w14:textId="6BAB2D62" w:rsidR="00623586" w:rsidRDefault="00623586">
            <w:r>
              <w:t>17b.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20E58542" w14:textId="2D56D0FA" w:rsidR="00623586" w:rsidRDefault="00623586">
            <w:r>
              <w:t>85%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2035F20C" w14:textId="4FFB91ED" w:rsidR="00623586" w:rsidRDefault="00623586">
            <w:r>
              <w:t>1-</w:t>
            </w:r>
          </w:p>
        </w:tc>
      </w:tr>
      <w:tr w:rsidR="00623586" w14:paraId="6BF2CC6B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4286A5F5" w14:textId="4CED05C3" w:rsidR="00623586" w:rsidRDefault="00623586">
            <w:r>
              <w:t>16b.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2997FD2" w14:textId="1098E2E5" w:rsidR="00623586" w:rsidRDefault="00623586">
            <w:r>
              <w:t>80%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5C970A3" w14:textId="77777777" w:rsidR="00623586" w:rsidRDefault="00623586"/>
        </w:tc>
      </w:tr>
      <w:tr w:rsidR="00623586" w14:paraId="6E9E5C0F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5C990F58" w14:textId="55DBAA25" w:rsidR="00623586" w:rsidRDefault="00623586">
            <w:r>
              <w:t>15b.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6EE8127" w14:textId="3FF588D1" w:rsidR="00623586" w:rsidRDefault="00623586">
            <w:r>
              <w:t>75%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36DD9B5F" w14:textId="572EA855" w:rsidR="00623586" w:rsidRDefault="00623586">
            <w:r>
              <w:t>2</w:t>
            </w:r>
          </w:p>
        </w:tc>
      </w:tr>
      <w:tr w:rsidR="00623586" w14:paraId="1950C534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4C3E8F67" w14:textId="4D45B724" w:rsidR="00623586" w:rsidRDefault="00623586">
            <w:r>
              <w:t>14b.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17104840" w14:textId="1AB1D0BF" w:rsidR="00623586" w:rsidRDefault="00623586">
            <w:r>
              <w:t>70%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6B06CF4" w14:textId="77777777" w:rsidR="00623586" w:rsidRDefault="00623586"/>
        </w:tc>
      </w:tr>
      <w:tr w:rsidR="00623586" w14:paraId="4585D9A1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731AFC78" w14:textId="4C998154" w:rsidR="00623586" w:rsidRDefault="00623586">
            <w:r>
              <w:t>13b.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D5477AF" w14:textId="7825CA9E" w:rsidR="00623586" w:rsidRDefault="00623586">
            <w:r>
              <w:t>65%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5C806A96" w14:textId="11CE8967" w:rsidR="00623586" w:rsidRDefault="00623586">
            <w:r>
              <w:t>2-</w:t>
            </w:r>
          </w:p>
        </w:tc>
      </w:tr>
      <w:tr w:rsidR="00623586" w14:paraId="652C40D7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15DF1744" w14:textId="6583FA35" w:rsidR="00623586" w:rsidRDefault="00623586">
            <w:r>
              <w:t>12b.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A8C506A" w14:textId="3AC98E9F" w:rsidR="00623586" w:rsidRDefault="00623586">
            <w:r>
              <w:t>60%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3F5BBA3" w14:textId="42E4129B" w:rsidR="00623586" w:rsidRDefault="00623586"/>
        </w:tc>
      </w:tr>
      <w:tr w:rsidR="00623586" w14:paraId="4FB10B00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56681722" w14:textId="4A140B7C" w:rsidR="00623586" w:rsidRDefault="00623586">
            <w:r>
              <w:t>11b.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24C5462" w14:textId="53F63FD5" w:rsidR="00623586" w:rsidRDefault="00623586">
            <w:r>
              <w:t>55%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754E160E" w14:textId="2ECBD09C" w:rsidR="00623586" w:rsidRDefault="00623586">
            <w:r>
              <w:t>3</w:t>
            </w:r>
          </w:p>
        </w:tc>
      </w:tr>
      <w:tr w:rsidR="00623586" w14:paraId="6DB0E564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32C96FCD" w14:textId="001D18C9" w:rsidR="00623586" w:rsidRDefault="00623586">
            <w:r>
              <w:t>10b.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74D2D739" w14:textId="7AEB0F63" w:rsidR="00623586" w:rsidRDefault="00623586">
            <w:r>
              <w:t>50%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5797980C" w14:textId="6C8F73F3" w:rsidR="00623586" w:rsidRDefault="00623586"/>
        </w:tc>
      </w:tr>
      <w:tr w:rsidR="00623586" w14:paraId="5777ECE9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57DDD28A" w14:textId="1FC75AD2" w:rsidR="00623586" w:rsidRDefault="00623586">
            <w:r>
              <w:t>9b.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3E2D5B7" w14:textId="3B078C18" w:rsidR="00623586" w:rsidRDefault="00623586">
            <w:r>
              <w:t>45%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602DC8A9" w14:textId="37D692F6" w:rsidR="00623586" w:rsidRDefault="00623586">
            <w:r>
              <w:t>3-</w:t>
            </w:r>
          </w:p>
        </w:tc>
      </w:tr>
      <w:tr w:rsidR="00623586" w14:paraId="62EBA307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53FE6149" w14:textId="0518CBF2" w:rsidR="00623586" w:rsidRDefault="00623586">
            <w:r>
              <w:t>8b.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0E703FC" w14:textId="6D601560" w:rsidR="00623586" w:rsidRDefault="00623586">
            <w:r>
              <w:t>40%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990CBEB" w14:textId="77777777" w:rsidR="00623586" w:rsidRDefault="00623586"/>
        </w:tc>
      </w:tr>
      <w:tr w:rsidR="00623586" w14:paraId="2F9C9B35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5883B947" w14:textId="6750CD35" w:rsidR="00623586" w:rsidRDefault="00623586">
            <w:r>
              <w:t>7b.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5067C66A" w14:textId="6F9E064F" w:rsidR="00623586" w:rsidRDefault="00623586">
            <w:r>
              <w:t>35%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3833A062" w14:textId="15D3772B" w:rsidR="00623586" w:rsidRDefault="00623586">
            <w:r>
              <w:t>4</w:t>
            </w:r>
          </w:p>
        </w:tc>
      </w:tr>
      <w:tr w:rsidR="00623586" w14:paraId="35F19B49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1AA742D8" w14:textId="7FD0EDBB" w:rsidR="00623586" w:rsidRDefault="00623586">
            <w:r>
              <w:t>6b.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1DBC2666" w14:textId="044B1EA4" w:rsidR="00623586" w:rsidRDefault="00623586">
            <w:r>
              <w:t>30%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5619C6EF" w14:textId="77777777" w:rsidR="00623586" w:rsidRDefault="00623586"/>
        </w:tc>
      </w:tr>
      <w:tr w:rsidR="00623586" w14:paraId="2702CDA9" w14:textId="77777777" w:rsidTr="00742276"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14:paraId="213BC967" w14:textId="3AB19344" w:rsidR="00623586" w:rsidRDefault="00623586">
            <w:r>
              <w:t>5b.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DAA481E" w14:textId="26CAFEBC" w:rsidR="00623586" w:rsidRDefault="00623586">
            <w:r>
              <w:t>25%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589D5640" w14:textId="664E50D0" w:rsidR="00623586" w:rsidRDefault="00623586">
            <w:r>
              <w:t>4-</w:t>
            </w:r>
          </w:p>
        </w:tc>
      </w:tr>
      <w:tr w:rsidR="00623586" w14:paraId="3CAC3BEB" w14:textId="77777777" w:rsidTr="00742276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14:paraId="34AEC007" w14:textId="791D3620" w:rsidR="00623586" w:rsidRDefault="00623586">
            <w:r>
              <w:t>4b.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F099320" w14:textId="580BA2EA" w:rsidR="00623586" w:rsidRDefault="00623586">
            <w:r>
              <w:t>20%</w:t>
            </w:r>
          </w:p>
        </w:tc>
        <w:tc>
          <w:tcPr>
            <w:tcW w:w="116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D5E1083" w14:textId="77777777" w:rsidR="00623586" w:rsidRDefault="00623586"/>
        </w:tc>
      </w:tr>
      <w:tr w:rsidR="00623586" w14:paraId="25F8CC8D" w14:textId="77777777" w:rsidTr="00742276">
        <w:tc>
          <w:tcPr>
            <w:tcW w:w="1413" w:type="dxa"/>
            <w:tcBorders>
              <w:top w:val="single" w:sz="18" w:space="0" w:color="auto"/>
            </w:tcBorders>
          </w:tcPr>
          <w:p w14:paraId="14090033" w14:textId="2B300FFB" w:rsidR="00623586" w:rsidRDefault="00623586">
            <w:r>
              <w:t>3b.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8595814" w14:textId="6D56D8CC" w:rsidR="00623586" w:rsidRDefault="00623586">
            <w:r>
              <w:t>15%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</w:tcBorders>
          </w:tcPr>
          <w:p w14:paraId="5694CFE8" w14:textId="6E5F0001" w:rsidR="00623586" w:rsidRDefault="00623586">
            <w:r>
              <w:t>5</w:t>
            </w:r>
          </w:p>
        </w:tc>
      </w:tr>
      <w:tr w:rsidR="00623586" w14:paraId="40328592" w14:textId="77777777" w:rsidTr="00742276">
        <w:tc>
          <w:tcPr>
            <w:tcW w:w="1413" w:type="dxa"/>
          </w:tcPr>
          <w:p w14:paraId="43A7307F" w14:textId="11449A53" w:rsidR="00623586" w:rsidRDefault="00623586">
            <w:r>
              <w:t>2b.</w:t>
            </w:r>
          </w:p>
        </w:tc>
        <w:tc>
          <w:tcPr>
            <w:tcW w:w="1276" w:type="dxa"/>
          </w:tcPr>
          <w:p w14:paraId="7FFC618F" w14:textId="1665FE16" w:rsidR="00623586" w:rsidRDefault="00623586">
            <w:r>
              <w:t>10%</w:t>
            </w:r>
          </w:p>
        </w:tc>
        <w:tc>
          <w:tcPr>
            <w:tcW w:w="1164" w:type="dxa"/>
            <w:vMerge/>
          </w:tcPr>
          <w:p w14:paraId="10379A98" w14:textId="77777777" w:rsidR="00623586" w:rsidRDefault="00623586"/>
        </w:tc>
      </w:tr>
      <w:tr w:rsidR="00623586" w14:paraId="67931FD8" w14:textId="77777777" w:rsidTr="00742276">
        <w:tc>
          <w:tcPr>
            <w:tcW w:w="1413" w:type="dxa"/>
          </w:tcPr>
          <w:p w14:paraId="0B14D866" w14:textId="721D7B6B" w:rsidR="00623586" w:rsidRDefault="00623586">
            <w:r>
              <w:t>1b.</w:t>
            </w:r>
          </w:p>
        </w:tc>
        <w:tc>
          <w:tcPr>
            <w:tcW w:w="1276" w:type="dxa"/>
          </w:tcPr>
          <w:p w14:paraId="39BE7CA0" w14:textId="03235525" w:rsidR="00623586" w:rsidRDefault="00623586">
            <w:r>
              <w:t>5%</w:t>
            </w:r>
          </w:p>
        </w:tc>
        <w:tc>
          <w:tcPr>
            <w:tcW w:w="1164" w:type="dxa"/>
            <w:vMerge/>
          </w:tcPr>
          <w:p w14:paraId="5BBFC91C" w14:textId="77777777" w:rsidR="00623586" w:rsidRDefault="00623586"/>
        </w:tc>
      </w:tr>
      <w:tr w:rsidR="00623586" w14:paraId="5641EDCB" w14:textId="77777777" w:rsidTr="00742276">
        <w:tc>
          <w:tcPr>
            <w:tcW w:w="1413" w:type="dxa"/>
          </w:tcPr>
          <w:p w14:paraId="334FED96" w14:textId="0F04EA8C" w:rsidR="00623586" w:rsidRDefault="00623586">
            <w:r>
              <w:t>0b.</w:t>
            </w:r>
          </w:p>
        </w:tc>
        <w:tc>
          <w:tcPr>
            <w:tcW w:w="1276" w:type="dxa"/>
          </w:tcPr>
          <w:p w14:paraId="1C5A623F" w14:textId="7B7D3241" w:rsidR="00623586" w:rsidRDefault="00623586">
            <w:r>
              <w:t>0%</w:t>
            </w:r>
          </w:p>
        </w:tc>
        <w:tc>
          <w:tcPr>
            <w:tcW w:w="1164" w:type="dxa"/>
            <w:vMerge/>
          </w:tcPr>
          <w:p w14:paraId="5277BAB1" w14:textId="77777777" w:rsidR="00623586" w:rsidRDefault="00623586"/>
        </w:tc>
      </w:tr>
    </w:tbl>
    <w:p w14:paraId="7AD13CC2" w14:textId="45390B80" w:rsidR="007953F4" w:rsidRDefault="007953F4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2"/>
        <w:gridCol w:w="1974"/>
      </w:tblGrid>
      <w:tr w:rsidR="009A2EB6" w14:paraId="7FC1BCA5" w14:textId="77777777" w:rsidTr="00BB5F30">
        <w:tc>
          <w:tcPr>
            <w:tcW w:w="7083" w:type="dxa"/>
            <w:tcBorders>
              <w:top w:val="single" w:sz="18" w:space="0" w:color="auto"/>
              <w:bottom w:val="single" w:sz="18" w:space="0" w:color="auto"/>
            </w:tcBorders>
          </w:tcPr>
          <w:p w14:paraId="27883A4F" w14:textId="49B2A950" w:rsidR="009A2EB6" w:rsidRDefault="002C40D1">
            <w:r>
              <w:t>Seminární práce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</w:tcPr>
          <w:p w14:paraId="3031C0E4" w14:textId="4AC954B8" w:rsidR="009A2EB6" w:rsidRDefault="009A2EB6">
            <w:r>
              <w:t>hodnocení</w:t>
            </w:r>
          </w:p>
        </w:tc>
      </w:tr>
      <w:tr w:rsidR="009A2EB6" w14:paraId="72AA051D" w14:textId="77777777" w:rsidTr="00BB5F30">
        <w:tc>
          <w:tcPr>
            <w:tcW w:w="7083" w:type="dxa"/>
            <w:tcBorders>
              <w:top w:val="single" w:sz="18" w:space="0" w:color="auto"/>
            </w:tcBorders>
          </w:tcPr>
          <w:p w14:paraId="466F13A1" w14:textId="19D87242" w:rsidR="009A2EB6" w:rsidRDefault="009A2EB6">
            <w:r>
              <w:t>Žák (žákyně) bezchybně interpretuje</w:t>
            </w:r>
            <w:r w:rsidR="002F76A7">
              <w:t xml:space="preserve"> </w:t>
            </w:r>
            <w:r>
              <w:t xml:space="preserve"> </w:t>
            </w:r>
            <w:r w:rsidR="002F76A7">
              <w:t>své um</w:t>
            </w:r>
            <w:r>
              <w:t xml:space="preserve">ělecky hodnotné </w:t>
            </w:r>
            <w:r w:rsidR="002F76A7">
              <w:t>výtvarné</w:t>
            </w:r>
            <w:r>
              <w:t xml:space="preserve"> dílo. Prokáže </w:t>
            </w:r>
            <w:r w:rsidR="002F76A7">
              <w:t xml:space="preserve">výtvarný </w:t>
            </w:r>
            <w:r>
              <w:t xml:space="preserve"> talent a vztah k</w:t>
            </w:r>
            <w:r w:rsidR="002F76A7">
              <w:t> výtvarnému umění</w:t>
            </w:r>
            <w:r>
              <w:t xml:space="preserve">. </w:t>
            </w:r>
          </w:p>
        </w:tc>
        <w:tc>
          <w:tcPr>
            <w:tcW w:w="1979" w:type="dxa"/>
            <w:tcBorders>
              <w:top w:val="single" w:sz="18" w:space="0" w:color="auto"/>
            </w:tcBorders>
          </w:tcPr>
          <w:p w14:paraId="2E50F3E9" w14:textId="1C4D8C83" w:rsidR="009A2EB6" w:rsidRDefault="009A2EB6">
            <w:r>
              <w:t>1</w:t>
            </w:r>
          </w:p>
        </w:tc>
        <w:bookmarkStart w:id="0" w:name="_GoBack"/>
        <w:bookmarkEnd w:id="0"/>
      </w:tr>
      <w:tr w:rsidR="009A2EB6" w14:paraId="1B5893BC" w14:textId="77777777" w:rsidTr="00BB5F30">
        <w:tc>
          <w:tcPr>
            <w:tcW w:w="7083" w:type="dxa"/>
          </w:tcPr>
          <w:p w14:paraId="7F9310B5" w14:textId="7B3FB2B2" w:rsidR="009A2EB6" w:rsidRDefault="009A2EB6">
            <w:r>
              <w:t xml:space="preserve">Žák (žákyně) se zanedbatelnými chybami interpretuje </w:t>
            </w:r>
            <w:r w:rsidR="002F76A7">
              <w:t xml:space="preserve">své </w:t>
            </w:r>
            <w:r>
              <w:t xml:space="preserve">umělecky hodnotné </w:t>
            </w:r>
            <w:r w:rsidR="002F76A7">
              <w:t xml:space="preserve">výtvarné </w:t>
            </w:r>
            <w:r>
              <w:t xml:space="preserve">dílo. Prokáže </w:t>
            </w:r>
            <w:r w:rsidR="002F76A7">
              <w:t>výtvarné</w:t>
            </w:r>
            <w:r>
              <w:t xml:space="preserve"> nadání a vztah k</w:t>
            </w:r>
            <w:r w:rsidR="002F76A7">
              <w:t>e zvolenému tématu</w:t>
            </w:r>
            <w:r>
              <w:t xml:space="preserve">. </w:t>
            </w:r>
          </w:p>
        </w:tc>
        <w:tc>
          <w:tcPr>
            <w:tcW w:w="1979" w:type="dxa"/>
          </w:tcPr>
          <w:p w14:paraId="47F4F49A" w14:textId="140C1118" w:rsidR="009A2EB6" w:rsidRDefault="009A2EB6">
            <w:r>
              <w:t>2</w:t>
            </w:r>
          </w:p>
        </w:tc>
      </w:tr>
      <w:tr w:rsidR="009A2EB6" w14:paraId="7B3841CB" w14:textId="77777777" w:rsidTr="00BB5F30">
        <w:tc>
          <w:tcPr>
            <w:tcW w:w="7083" w:type="dxa"/>
          </w:tcPr>
          <w:p w14:paraId="30285A55" w14:textId="0BD2EF84" w:rsidR="009A2EB6" w:rsidRDefault="009A2EB6">
            <w:r>
              <w:t xml:space="preserve">Žák (žákyně) vhodně interpretuje </w:t>
            </w:r>
            <w:r w:rsidR="002F76A7">
              <w:t xml:space="preserve">předložené výtvarné dílo </w:t>
            </w:r>
            <w:r>
              <w:t>. Mohou se objevit drobné chyby. Celkový výstup je přiměřený až průměrný.</w:t>
            </w:r>
          </w:p>
        </w:tc>
        <w:tc>
          <w:tcPr>
            <w:tcW w:w="1979" w:type="dxa"/>
          </w:tcPr>
          <w:p w14:paraId="171E29DA" w14:textId="2DF87AFF" w:rsidR="009A2EB6" w:rsidRDefault="009A2EB6">
            <w:r>
              <w:t>3</w:t>
            </w:r>
          </w:p>
        </w:tc>
      </w:tr>
      <w:tr w:rsidR="009A2EB6" w14:paraId="3777F8C3" w14:textId="77777777" w:rsidTr="00BB5F30">
        <w:tc>
          <w:tcPr>
            <w:tcW w:w="7083" w:type="dxa"/>
          </w:tcPr>
          <w:p w14:paraId="38411264" w14:textId="3F5F00D4" w:rsidR="009A2EB6" w:rsidRDefault="009A2EB6">
            <w:r>
              <w:lastRenderedPageBreak/>
              <w:t xml:space="preserve">Žák (žákyně) interpretuje </w:t>
            </w:r>
            <w:r w:rsidR="002F76A7">
              <w:t>své dílo</w:t>
            </w:r>
            <w:r>
              <w:t xml:space="preserve"> s většími chybami a nedostatky. Nepodaří se prokázat větší</w:t>
            </w:r>
            <w:r w:rsidR="00BB5F30">
              <w:t xml:space="preserve"> výtvarné vlohy</w:t>
            </w:r>
            <w:r>
              <w:t>, avšak je zřejmý pozitivní vztah k</w:t>
            </w:r>
            <w:r w:rsidR="00BB5F30">
              <w:t> předloženému dílu</w:t>
            </w:r>
            <w:r>
              <w:t>. Celkový dojem je průměrný až podprůměrný.</w:t>
            </w:r>
            <w:r w:rsidR="00BB5F30">
              <w:t xml:space="preserve"> </w:t>
            </w:r>
          </w:p>
        </w:tc>
        <w:tc>
          <w:tcPr>
            <w:tcW w:w="1979" w:type="dxa"/>
          </w:tcPr>
          <w:p w14:paraId="336B53BB" w14:textId="66142E71" w:rsidR="009A2EB6" w:rsidRDefault="009A2EB6">
            <w:r>
              <w:t>4</w:t>
            </w:r>
          </w:p>
        </w:tc>
      </w:tr>
      <w:tr w:rsidR="009A2EB6" w14:paraId="23CAC137" w14:textId="77777777" w:rsidTr="00BB5F30">
        <w:tc>
          <w:tcPr>
            <w:tcW w:w="7083" w:type="dxa"/>
          </w:tcPr>
          <w:p w14:paraId="2E4B5A77" w14:textId="09E2CBB9" w:rsidR="009A2EB6" w:rsidRDefault="009A2EB6">
            <w:r>
              <w:t xml:space="preserve">Žák (žákyně) nedokáže interpretovat </w:t>
            </w:r>
            <w:r w:rsidR="002F76A7">
              <w:t xml:space="preserve">své předložené </w:t>
            </w:r>
            <w:r>
              <w:t xml:space="preserve"> dílo, takže nemohl/ nemohla prokázat  pozitivní vztah k</w:t>
            </w:r>
            <w:r w:rsidR="00BB5F30">
              <w:t> předloženému dílu a výtvarnému umění</w:t>
            </w:r>
            <w:r>
              <w:t>. Vystoupení je velmi podprůměrné, nebo žádné.</w:t>
            </w:r>
          </w:p>
        </w:tc>
        <w:tc>
          <w:tcPr>
            <w:tcW w:w="1979" w:type="dxa"/>
          </w:tcPr>
          <w:p w14:paraId="1BDA6112" w14:textId="2F468F60" w:rsidR="009A2EB6" w:rsidRDefault="009A2EB6">
            <w:r>
              <w:t>5</w:t>
            </w:r>
          </w:p>
        </w:tc>
      </w:tr>
    </w:tbl>
    <w:p w14:paraId="387B0039" w14:textId="61C45290" w:rsidR="00742276" w:rsidRDefault="00742276"/>
    <w:p w14:paraId="43A03F92" w14:textId="75B39509" w:rsidR="00742276" w:rsidRDefault="00742276"/>
    <w:tbl>
      <w:tblPr>
        <w:tblStyle w:val="Mkatabulky"/>
        <w:tblW w:w="8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762"/>
        <w:gridCol w:w="1164"/>
      </w:tblGrid>
      <w:tr w:rsidR="00742276" w14:paraId="0C4F9C13" w14:textId="77777777" w:rsidTr="00742276">
        <w:tc>
          <w:tcPr>
            <w:tcW w:w="8075" w:type="dxa"/>
          </w:tcPr>
          <w:p w14:paraId="719C608F" w14:textId="6C1CB0D2" w:rsidR="00742276" w:rsidRPr="00742276" w:rsidRDefault="009A2EB6">
            <w:pPr>
              <w:rPr>
                <w:b/>
              </w:rPr>
            </w:pPr>
            <w:r>
              <w:rPr>
                <w:b/>
              </w:rPr>
              <w:t>Výtvarná tvorba (</w:t>
            </w:r>
            <w:r w:rsidR="00742276" w:rsidRPr="00742276">
              <w:rPr>
                <w:b/>
              </w:rPr>
              <w:t>práce</w:t>
            </w:r>
            <w:r>
              <w:rPr>
                <w:b/>
              </w:rPr>
              <w:t>)</w:t>
            </w:r>
          </w:p>
        </w:tc>
        <w:tc>
          <w:tcPr>
            <w:tcW w:w="851" w:type="dxa"/>
          </w:tcPr>
          <w:p w14:paraId="58FD666F" w14:textId="055BDB77" w:rsidR="00742276" w:rsidRDefault="009A2EB6" w:rsidP="00742276">
            <w:pPr>
              <w:jc w:val="both"/>
            </w:pPr>
            <w:r>
              <w:t>hodnocení</w:t>
            </w:r>
          </w:p>
        </w:tc>
      </w:tr>
      <w:tr w:rsidR="00742276" w14:paraId="68CC2D93" w14:textId="77777777" w:rsidTr="00742276">
        <w:tc>
          <w:tcPr>
            <w:tcW w:w="8075" w:type="dxa"/>
          </w:tcPr>
          <w:p w14:paraId="3C85D100" w14:textId="0FC2C173" w:rsidR="00742276" w:rsidRDefault="00742276">
            <w:r>
              <w:t>vlastní práce u maturity byly předloženy a splnily zadání a požadované umělecké kvality</w:t>
            </w:r>
          </w:p>
        </w:tc>
        <w:tc>
          <w:tcPr>
            <w:tcW w:w="851" w:type="dxa"/>
          </w:tcPr>
          <w:p w14:paraId="16DC12BD" w14:textId="181D276B" w:rsidR="00742276" w:rsidRDefault="00742276" w:rsidP="00742276">
            <w:pPr>
              <w:jc w:val="both"/>
            </w:pPr>
            <w:r>
              <w:t>1</w:t>
            </w:r>
          </w:p>
        </w:tc>
      </w:tr>
      <w:tr w:rsidR="00742276" w14:paraId="57E3CFB0" w14:textId="77777777" w:rsidTr="00742276">
        <w:tc>
          <w:tcPr>
            <w:tcW w:w="8075" w:type="dxa"/>
          </w:tcPr>
          <w:p w14:paraId="7BFD5E81" w14:textId="751147F7" w:rsidR="00742276" w:rsidRDefault="00742276">
            <w:r>
              <w:t>splnila zadání a uměleckou kvalitu s nepatrnými nedostatky</w:t>
            </w:r>
          </w:p>
        </w:tc>
        <w:tc>
          <w:tcPr>
            <w:tcW w:w="851" w:type="dxa"/>
          </w:tcPr>
          <w:p w14:paraId="4B0940C9" w14:textId="317E01CC" w:rsidR="00742276" w:rsidRDefault="00742276" w:rsidP="00742276">
            <w:pPr>
              <w:jc w:val="both"/>
            </w:pPr>
            <w:r>
              <w:t>2</w:t>
            </w:r>
          </w:p>
        </w:tc>
      </w:tr>
      <w:tr w:rsidR="00742276" w14:paraId="723644A2" w14:textId="77777777" w:rsidTr="00742276">
        <w:tc>
          <w:tcPr>
            <w:tcW w:w="8075" w:type="dxa"/>
          </w:tcPr>
          <w:p w14:paraId="59A38786" w14:textId="6A220B51" w:rsidR="00742276" w:rsidRDefault="00742276">
            <w:r>
              <w:t>výtvarné práce prokazují průměrné splnění zadání a spíše průměrnou kvalitu</w:t>
            </w:r>
          </w:p>
        </w:tc>
        <w:tc>
          <w:tcPr>
            <w:tcW w:w="851" w:type="dxa"/>
          </w:tcPr>
          <w:p w14:paraId="321E8B16" w14:textId="4A17C55A" w:rsidR="00742276" w:rsidRDefault="00742276" w:rsidP="00742276">
            <w:pPr>
              <w:jc w:val="both"/>
            </w:pPr>
            <w:r>
              <w:t>3</w:t>
            </w:r>
          </w:p>
        </w:tc>
      </w:tr>
      <w:tr w:rsidR="00742276" w14:paraId="07479015" w14:textId="77777777" w:rsidTr="00742276">
        <w:tc>
          <w:tcPr>
            <w:tcW w:w="8075" w:type="dxa"/>
          </w:tcPr>
          <w:p w14:paraId="26F3EE9E" w14:textId="28DA3E94" w:rsidR="00742276" w:rsidRDefault="00742276">
            <w:r>
              <w:t>splnění zadání a umělecká kvalita jsou průměrné, až podprůměrné</w:t>
            </w:r>
          </w:p>
        </w:tc>
        <w:tc>
          <w:tcPr>
            <w:tcW w:w="851" w:type="dxa"/>
          </w:tcPr>
          <w:p w14:paraId="1F8A36E4" w14:textId="0CFAEA29" w:rsidR="00742276" w:rsidRDefault="00742276" w:rsidP="00742276">
            <w:pPr>
              <w:jc w:val="both"/>
            </w:pPr>
            <w:r>
              <w:t>4</w:t>
            </w:r>
          </w:p>
        </w:tc>
      </w:tr>
      <w:tr w:rsidR="00742276" w14:paraId="1A408965" w14:textId="77777777" w:rsidTr="00742276">
        <w:tc>
          <w:tcPr>
            <w:tcW w:w="8075" w:type="dxa"/>
          </w:tcPr>
          <w:p w14:paraId="5F6F1DDD" w14:textId="5150C05F" w:rsidR="00742276" w:rsidRDefault="00742276">
            <w:r>
              <w:t>splnění zadání a zpracování uměleckých prací jsou nedostatečná</w:t>
            </w:r>
          </w:p>
        </w:tc>
        <w:tc>
          <w:tcPr>
            <w:tcW w:w="851" w:type="dxa"/>
          </w:tcPr>
          <w:p w14:paraId="6A57B679" w14:textId="10F5DFEB" w:rsidR="00742276" w:rsidRDefault="00742276" w:rsidP="00742276">
            <w:pPr>
              <w:jc w:val="both"/>
            </w:pPr>
            <w:r>
              <w:t>5</w:t>
            </w:r>
          </w:p>
        </w:tc>
      </w:tr>
    </w:tbl>
    <w:p w14:paraId="056961AD" w14:textId="6586FD8A" w:rsidR="00742276" w:rsidRDefault="00742276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862"/>
        <w:gridCol w:w="1164"/>
      </w:tblGrid>
      <w:tr w:rsidR="00742276" w14:paraId="7E2D0842" w14:textId="77777777" w:rsidTr="009A2EB6">
        <w:tc>
          <w:tcPr>
            <w:tcW w:w="7933" w:type="dxa"/>
            <w:tcBorders>
              <w:top w:val="single" w:sz="18" w:space="0" w:color="auto"/>
              <w:bottom w:val="single" w:sz="18" w:space="0" w:color="auto"/>
            </w:tcBorders>
          </w:tcPr>
          <w:p w14:paraId="62E6FBFD" w14:textId="114749DB" w:rsidR="00742276" w:rsidRPr="009A2EB6" w:rsidRDefault="009A2EB6">
            <w:pPr>
              <w:rPr>
                <w:b/>
              </w:rPr>
            </w:pPr>
            <w:r w:rsidRPr="009A2EB6">
              <w:rPr>
                <w:b/>
              </w:rPr>
              <w:t>Dějiny umění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14:paraId="525E13DE" w14:textId="07114F4A" w:rsidR="00742276" w:rsidRDefault="009A2EB6">
            <w:r>
              <w:t>hodnocení</w:t>
            </w:r>
          </w:p>
        </w:tc>
      </w:tr>
      <w:tr w:rsidR="00742276" w14:paraId="5569766A" w14:textId="77777777" w:rsidTr="009A2EB6">
        <w:tc>
          <w:tcPr>
            <w:tcW w:w="7933" w:type="dxa"/>
            <w:tcBorders>
              <w:top w:val="single" w:sz="18" w:space="0" w:color="auto"/>
            </w:tcBorders>
          </w:tcPr>
          <w:p w14:paraId="20A2B94D" w14:textId="5E20DDB0" w:rsidR="00742276" w:rsidRDefault="009A2EB6">
            <w:r>
              <w:t>žák (žákyně) zná terminologii oboru a dovede ji používat, dovede využít informace z odborného textu, umí poznat základní dílo doby a určit znaky slohu, stylu a směru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14:paraId="1DAB730D" w14:textId="34C112E6" w:rsidR="00742276" w:rsidRDefault="009A2EB6" w:rsidP="009A2EB6">
            <w:pPr>
              <w:jc w:val="both"/>
            </w:pPr>
            <w:r>
              <w:t>1</w:t>
            </w:r>
          </w:p>
        </w:tc>
      </w:tr>
      <w:tr w:rsidR="00742276" w14:paraId="593FBE89" w14:textId="77777777" w:rsidTr="009A2EB6">
        <w:tc>
          <w:tcPr>
            <w:tcW w:w="7933" w:type="dxa"/>
          </w:tcPr>
          <w:p w14:paraId="49F09F4B" w14:textId="4130BE5E" w:rsidR="00742276" w:rsidRDefault="009A2EB6">
            <w:r>
              <w:t>žák (žákyně) dovede pracovat s obrazovým materiálem, orientuje se v uměleckých směrech, má zásadní přehled o historických slozích</w:t>
            </w:r>
          </w:p>
        </w:tc>
        <w:tc>
          <w:tcPr>
            <w:tcW w:w="1129" w:type="dxa"/>
          </w:tcPr>
          <w:p w14:paraId="2F1BD178" w14:textId="659E387D" w:rsidR="00742276" w:rsidRDefault="009A2EB6" w:rsidP="009A2EB6">
            <w:pPr>
              <w:jc w:val="both"/>
            </w:pPr>
            <w:r>
              <w:t>2</w:t>
            </w:r>
          </w:p>
        </w:tc>
      </w:tr>
      <w:tr w:rsidR="00742276" w14:paraId="2E4F754D" w14:textId="77777777" w:rsidTr="009A2EB6">
        <w:tc>
          <w:tcPr>
            <w:tcW w:w="7933" w:type="dxa"/>
          </w:tcPr>
          <w:p w14:paraId="7D7D74B8" w14:textId="35B1F813" w:rsidR="00742276" w:rsidRDefault="009A2EB6">
            <w:r>
              <w:t>orientace v odborné terminologii je nejistá, ale žák (žákyně) ji využívá, žák (žákyně) má vcelku přehled v jednotlivých historických a uměleckých slozích, ale má problém zařadit kulturně historické souvislosti</w:t>
            </w:r>
          </w:p>
        </w:tc>
        <w:tc>
          <w:tcPr>
            <w:tcW w:w="1129" w:type="dxa"/>
          </w:tcPr>
          <w:p w14:paraId="50F3A6B6" w14:textId="08D81B5B" w:rsidR="00742276" w:rsidRDefault="009A2EB6" w:rsidP="009A2EB6">
            <w:pPr>
              <w:jc w:val="both"/>
            </w:pPr>
            <w:r>
              <w:t>3</w:t>
            </w:r>
          </w:p>
        </w:tc>
      </w:tr>
      <w:tr w:rsidR="00742276" w14:paraId="2BC77D42" w14:textId="77777777" w:rsidTr="009A2EB6">
        <w:tc>
          <w:tcPr>
            <w:tcW w:w="7933" w:type="dxa"/>
          </w:tcPr>
          <w:p w14:paraId="3953D501" w14:textId="444B6959" w:rsidR="00742276" w:rsidRDefault="009A2EB6">
            <w:r>
              <w:t>žák (žákyně) se jen s obtížemi orientuje v kulturně historických souvislostech, nedokáže určit autory, ani jejich základní díla, chybí mu přehled</w:t>
            </w:r>
          </w:p>
        </w:tc>
        <w:tc>
          <w:tcPr>
            <w:tcW w:w="1129" w:type="dxa"/>
          </w:tcPr>
          <w:p w14:paraId="601F4C85" w14:textId="251AD2C3" w:rsidR="00742276" w:rsidRDefault="009A2EB6" w:rsidP="009A2EB6">
            <w:pPr>
              <w:jc w:val="both"/>
            </w:pPr>
            <w:r>
              <w:t>4</w:t>
            </w:r>
          </w:p>
        </w:tc>
      </w:tr>
      <w:tr w:rsidR="00742276" w14:paraId="3526644F" w14:textId="77777777" w:rsidTr="009A2EB6">
        <w:tc>
          <w:tcPr>
            <w:tcW w:w="7933" w:type="dxa"/>
          </w:tcPr>
          <w:p w14:paraId="1F1D18E2" w14:textId="5E97D52B" w:rsidR="00742276" w:rsidRDefault="009A2EB6">
            <w:r>
              <w:t xml:space="preserve">žák (žákyně) má výrazné nedostatky z přehledu dějin umění, nedokáže autory a jejich díla zařadit do doby a určit kulturně historické pozadí </w:t>
            </w:r>
          </w:p>
        </w:tc>
        <w:tc>
          <w:tcPr>
            <w:tcW w:w="1129" w:type="dxa"/>
          </w:tcPr>
          <w:p w14:paraId="3A5049A7" w14:textId="536BB364" w:rsidR="00742276" w:rsidRDefault="009A2EB6" w:rsidP="009A2EB6">
            <w:pPr>
              <w:jc w:val="both"/>
            </w:pPr>
            <w:r>
              <w:t>5</w:t>
            </w:r>
          </w:p>
        </w:tc>
      </w:tr>
    </w:tbl>
    <w:p w14:paraId="06B97E04" w14:textId="77777777" w:rsidR="00742276" w:rsidRDefault="00742276"/>
    <w:sectPr w:rsidR="0074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5"/>
    <w:rsid w:val="00146435"/>
    <w:rsid w:val="002C40D1"/>
    <w:rsid w:val="002F76A7"/>
    <w:rsid w:val="00623586"/>
    <w:rsid w:val="00742276"/>
    <w:rsid w:val="007953F4"/>
    <w:rsid w:val="009A2EB6"/>
    <w:rsid w:val="009C2987"/>
    <w:rsid w:val="00B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194"/>
  <w15:chartTrackingRefBased/>
  <w15:docId w15:val="{992F46C7-9CF1-41C3-93A3-D33C3C7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Skalková</dc:creator>
  <cp:keywords/>
  <dc:description/>
  <cp:lastModifiedBy>Vlasta Skalková</cp:lastModifiedBy>
  <cp:revision>3</cp:revision>
  <dcterms:created xsi:type="dcterms:W3CDTF">2024-01-16T07:17:00Z</dcterms:created>
  <dcterms:modified xsi:type="dcterms:W3CDTF">2024-01-16T08:12:00Z</dcterms:modified>
</cp:coreProperties>
</file>