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8" w:rsidRDefault="00377128" w:rsidP="0086724D"/>
    <w:p w:rsidR="00113273" w:rsidRDefault="00113273" w:rsidP="0086724D"/>
    <w:p w:rsidR="00113273" w:rsidRPr="0090636A" w:rsidRDefault="00113273" w:rsidP="00113273">
      <w:pPr>
        <w:pStyle w:val="Nadpis4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MATURITNÍ KOMISE – 4. ročník</w:t>
      </w:r>
    </w:p>
    <w:p w:rsidR="00113273" w:rsidRPr="0090636A" w:rsidRDefault="00113273" w:rsidP="00113273">
      <w:pPr>
        <w:ind w:right="1275"/>
        <w:jc w:val="both"/>
        <w:rPr>
          <w:rFonts w:cstheme="minorHAnsi"/>
          <w:b/>
          <w:sz w:val="40"/>
        </w:rPr>
      </w:pPr>
    </w:p>
    <w:p w:rsidR="00113273" w:rsidRPr="0090636A" w:rsidRDefault="00113273" w:rsidP="00113273">
      <w:pPr>
        <w:ind w:right="1275" w:firstLine="708"/>
        <w:rPr>
          <w:rFonts w:cstheme="minorHAnsi"/>
          <w:b/>
          <w:bCs/>
          <w:sz w:val="32"/>
        </w:rPr>
      </w:pPr>
      <w:r w:rsidRPr="0090636A">
        <w:rPr>
          <w:rFonts w:cstheme="minorHAnsi"/>
          <w:b/>
          <w:sz w:val="32"/>
        </w:rPr>
        <w:t>Předsed</w:t>
      </w:r>
      <w:r>
        <w:rPr>
          <w:rFonts w:cstheme="minorHAnsi"/>
          <w:b/>
          <w:sz w:val="32"/>
        </w:rPr>
        <w:t>kyně</w:t>
      </w:r>
      <w:r w:rsidRPr="0090636A">
        <w:rPr>
          <w:rFonts w:cstheme="minorHAnsi"/>
          <w:b/>
          <w:sz w:val="32"/>
        </w:rPr>
        <w:t>:</w:t>
      </w:r>
      <w:r w:rsidRPr="0090636A"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ab/>
        <w:t xml:space="preserve">Mgr. Lucie </w:t>
      </w:r>
      <w:proofErr w:type="spellStart"/>
      <w:r>
        <w:rPr>
          <w:rFonts w:cstheme="minorHAnsi"/>
          <w:b/>
          <w:sz w:val="32"/>
        </w:rPr>
        <w:t>Starčevská</w:t>
      </w:r>
      <w:proofErr w:type="spellEnd"/>
    </w:p>
    <w:p w:rsidR="00113273" w:rsidRPr="0090636A" w:rsidRDefault="00113273" w:rsidP="00113273">
      <w:pPr>
        <w:ind w:right="1275" w:firstLine="708"/>
        <w:rPr>
          <w:rFonts w:cstheme="minorHAnsi"/>
          <w:b/>
          <w:sz w:val="32"/>
        </w:rPr>
      </w:pPr>
      <w:r w:rsidRPr="0090636A">
        <w:rPr>
          <w:rFonts w:cstheme="minorHAnsi"/>
          <w:b/>
          <w:sz w:val="32"/>
        </w:rPr>
        <w:t>Mís</w:t>
      </w:r>
      <w:r>
        <w:rPr>
          <w:rFonts w:cstheme="minorHAnsi"/>
          <w:b/>
          <w:sz w:val="32"/>
        </w:rPr>
        <w:t>topředsedkyně:</w:t>
      </w:r>
      <w:r>
        <w:rPr>
          <w:rFonts w:cstheme="minorHAnsi"/>
          <w:b/>
          <w:sz w:val="32"/>
        </w:rPr>
        <w:tab/>
        <w:t>Mgr. Lenka Zedníková</w:t>
      </w:r>
    </w:p>
    <w:p w:rsidR="00113273" w:rsidRPr="0090636A" w:rsidRDefault="00113273" w:rsidP="00113273">
      <w:pPr>
        <w:ind w:right="1275" w:firstLine="708"/>
        <w:rPr>
          <w:rFonts w:cstheme="minorHAnsi"/>
          <w:b/>
          <w:sz w:val="32"/>
        </w:rPr>
      </w:pPr>
      <w:r w:rsidRPr="0090636A">
        <w:rPr>
          <w:rFonts w:cstheme="minorHAnsi"/>
          <w:b/>
          <w:sz w:val="32"/>
        </w:rPr>
        <w:t>Třídní učitel</w:t>
      </w:r>
      <w:r w:rsidR="002D028B">
        <w:rPr>
          <w:rFonts w:cstheme="minorHAnsi"/>
          <w:b/>
          <w:sz w:val="32"/>
        </w:rPr>
        <w:t>:</w:t>
      </w:r>
      <w:r w:rsidR="002D028B">
        <w:rPr>
          <w:rFonts w:cstheme="minorHAnsi"/>
          <w:b/>
          <w:sz w:val="32"/>
        </w:rPr>
        <w:tab/>
        <w:t xml:space="preserve">         </w:t>
      </w:r>
      <w:bookmarkStart w:id="0" w:name="_GoBack"/>
      <w:bookmarkEnd w:id="0"/>
      <w:r w:rsidRPr="0090636A">
        <w:rPr>
          <w:rFonts w:cstheme="minorHAnsi"/>
          <w:b/>
          <w:sz w:val="32"/>
        </w:rPr>
        <w:t xml:space="preserve">Mgr. </w:t>
      </w:r>
      <w:r>
        <w:rPr>
          <w:rFonts w:cstheme="minorHAnsi"/>
          <w:b/>
          <w:sz w:val="32"/>
        </w:rPr>
        <w:t>Zdeněk Novák</w:t>
      </w:r>
    </w:p>
    <w:p w:rsidR="00113273" w:rsidRPr="0090636A" w:rsidRDefault="00113273" w:rsidP="00113273">
      <w:pPr>
        <w:ind w:right="1275"/>
        <w:jc w:val="both"/>
        <w:rPr>
          <w:rFonts w:cstheme="minorHAnsi"/>
          <w:sz w:val="32"/>
        </w:rPr>
      </w:pPr>
    </w:p>
    <w:tbl>
      <w:tblPr>
        <w:tblpPr w:leftFromText="141" w:rightFromText="141" w:vertAnchor="text" w:horzAnchor="margin" w:tblpXSpec="center" w:tblpY="177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3832"/>
        <w:gridCol w:w="4032"/>
      </w:tblGrid>
      <w:tr w:rsidR="00113273" w:rsidRPr="0090636A" w:rsidTr="00F816BD">
        <w:trPr>
          <w:trHeight w:val="402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 w:rsidRPr="0090636A">
              <w:rPr>
                <w:rFonts w:cstheme="minorHAnsi"/>
                <w:b/>
              </w:rPr>
              <w:t>Předmět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Zkoušející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 w:rsidRPr="0090636A">
              <w:rPr>
                <w:rFonts w:cstheme="minorHAnsi"/>
                <w:b/>
              </w:rPr>
              <w:t>Přísedící</w:t>
            </w:r>
          </w:p>
        </w:tc>
      </w:tr>
      <w:tr w:rsidR="00113273" w:rsidRPr="0090636A" w:rsidTr="00F816BD">
        <w:trPr>
          <w:trHeight w:val="377"/>
        </w:trPr>
        <w:tc>
          <w:tcPr>
            <w:tcW w:w="2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 w:rsidRPr="0090636A">
              <w:rPr>
                <w:rFonts w:cstheme="minorHAnsi"/>
                <w:b/>
              </w:rPr>
              <w:t>Český jazyk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Lenka Zedníková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273" w:rsidRPr="0090636A" w:rsidRDefault="00113273" w:rsidP="00F816BD">
            <w:pPr>
              <w:rPr>
                <w:rFonts w:cstheme="minorHAnsi"/>
              </w:rPr>
            </w:pPr>
            <w:r>
              <w:rPr>
                <w:rFonts w:cstheme="minorHAnsi"/>
              </w:rPr>
              <w:t>Mgr. Tereza Švadlenová</w:t>
            </w:r>
          </w:p>
        </w:tc>
      </w:tr>
      <w:tr w:rsidR="00113273" w:rsidRPr="0090636A" w:rsidTr="00F816BD">
        <w:trPr>
          <w:trHeight w:val="377"/>
        </w:trPr>
        <w:tc>
          <w:tcPr>
            <w:tcW w:w="2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Anglický jazyk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Jitka Berková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 Lic. </w:t>
            </w:r>
            <w:proofErr w:type="spellStart"/>
            <w:r>
              <w:rPr>
                <w:rFonts w:cstheme="minorHAnsi"/>
              </w:rPr>
              <w:t>Rodrigo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Viriato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Ramos-Calisto</w:t>
            </w:r>
            <w:proofErr w:type="spellEnd"/>
          </w:p>
        </w:tc>
      </w:tr>
      <w:tr w:rsidR="00113273" w:rsidRPr="0090636A" w:rsidTr="00F816BD">
        <w:trPr>
          <w:trHeight w:val="754"/>
        </w:trPr>
        <w:tc>
          <w:tcPr>
            <w:tcW w:w="2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Základy společenských věd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Tereza Švadlenová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273" w:rsidRPr="0090636A" w:rsidRDefault="00113273" w:rsidP="00F816BD">
            <w:pPr>
              <w:rPr>
                <w:rFonts w:cstheme="minorHAnsi"/>
              </w:rPr>
            </w:pPr>
            <w:r>
              <w:rPr>
                <w:rFonts w:cstheme="minorHAnsi"/>
              </w:rPr>
              <w:t>Mgr. Lenka Zedníková</w:t>
            </w:r>
          </w:p>
        </w:tc>
      </w:tr>
      <w:tr w:rsidR="00113273" w:rsidRPr="0090636A" w:rsidTr="00F816BD">
        <w:trPr>
          <w:trHeight w:val="377"/>
        </w:trPr>
        <w:tc>
          <w:tcPr>
            <w:tcW w:w="2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Biologie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Jaroslava Drbalová Vondrášková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273" w:rsidRPr="0090636A" w:rsidRDefault="00113273" w:rsidP="00F816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Jana Lískovcová</w:t>
            </w:r>
          </w:p>
        </w:tc>
      </w:tr>
      <w:tr w:rsidR="00113273" w:rsidRPr="0090636A" w:rsidTr="00F816BD">
        <w:trPr>
          <w:trHeight w:val="377"/>
        </w:trPr>
        <w:tc>
          <w:tcPr>
            <w:tcW w:w="2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Dějepis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Lenka Zedníková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Bc et Bc. Markéta Duchoslavová</w:t>
            </w:r>
          </w:p>
        </w:tc>
      </w:tr>
      <w:tr w:rsidR="00113273" w:rsidRPr="0090636A" w:rsidTr="00F816BD">
        <w:trPr>
          <w:trHeight w:val="377"/>
        </w:trPr>
        <w:tc>
          <w:tcPr>
            <w:tcW w:w="2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Chemie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Žaneta Žahourová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273" w:rsidRPr="0090636A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Ing. Jan </w:t>
            </w:r>
            <w:proofErr w:type="spellStart"/>
            <w:r>
              <w:rPr>
                <w:rFonts w:cstheme="minorHAnsi"/>
              </w:rPr>
              <w:t>Komzák</w:t>
            </w:r>
            <w:proofErr w:type="spellEnd"/>
          </w:p>
        </w:tc>
      </w:tr>
      <w:tr w:rsidR="00113273" w:rsidRPr="0090636A" w:rsidTr="00F816BD">
        <w:trPr>
          <w:trHeight w:val="377"/>
        </w:trPr>
        <w:tc>
          <w:tcPr>
            <w:tcW w:w="2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273" w:rsidRDefault="00113273" w:rsidP="00F816BD">
            <w:pPr>
              <w:snapToGri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IVT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273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Ing. David Šetek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273" w:rsidRDefault="00113273" w:rsidP="00F816BD">
            <w:pPr>
              <w:snapToGri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Ing. Karel Šnajdr</w:t>
            </w:r>
          </w:p>
        </w:tc>
      </w:tr>
    </w:tbl>
    <w:p w:rsidR="00113273" w:rsidRPr="0090636A" w:rsidRDefault="00113273" w:rsidP="00113273">
      <w:pPr>
        <w:ind w:right="1275"/>
        <w:jc w:val="both"/>
        <w:rPr>
          <w:rFonts w:cstheme="minorHAnsi"/>
          <w:b/>
          <w:sz w:val="32"/>
        </w:rPr>
      </w:pPr>
    </w:p>
    <w:p w:rsidR="00113273" w:rsidRDefault="00113273" w:rsidP="00113273">
      <w:pPr>
        <w:ind w:right="1275"/>
        <w:rPr>
          <w:rFonts w:ascii="Calibri" w:hAnsi="Calibri"/>
          <w:sz w:val="24"/>
        </w:rPr>
      </w:pPr>
    </w:p>
    <w:p w:rsidR="00113273" w:rsidRPr="0086724D" w:rsidRDefault="00113273" w:rsidP="0086724D"/>
    <w:sectPr w:rsidR="00113273" w:rsidRPr="0086724D" w:rsidSect="002B0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44" w:rsidRDefault="00B96444" w:rsidP="008D523C">
      <w:r>
        <w:separator/>
      </w:r>
    </w:p>
  </w:endnote>
  <w:endnote w:type="continuationSeparator" w:id="0">
    <w:p w:rsidR="00B96444" w:rsidRDefault="00B96444" w:rsidP="008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sekret@tabsg.cz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44" w:rsidRDefault="00B96444" w:rsidP="008D523C">
      <w:r>
        <w:separator/>
      </w:r>
    </w:p>
  </w:footnote>
  <w:footnote w:type="continuationSeparator" w:id="0">
    <w:p w:rsidR="00B96444" w:rsidRDefault="00B96444" w:rsidP="008D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</w:rPr>
      <w:drawing>
        <wp:anchor distT="0" distB="0" distL="114300" distR="114300" simplePos="0" relativeHeight="251658240" behindDoc="1" locked="0" layoutInCell="1" allowOverlap="1" wp14:anchorId="5D170BC7" wp14:editId="582BA67C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3950"/>
    <w:multiLevelType w:val="hybridMultilevel"/>
    <w:tmpl w:val="F006B42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1AA2E8F"/>
    <w:multiLevelType w:val="hybridMultilevel"/>
    <w:tmpl w:val="BC3E33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5A5C81"/>
    <w:multiLevelType w:val="hybridMultilevel"/>
    <w:tmpl w:val="F1A049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312232"/>
    <w:multiLevelType w:val="hybridMultilevel"/>
    <w:tmpl w:val="07A49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1"/>
    <w:rsid w:val="00033A11"/>
    <w:rsid w:val="00041A0E"/>
    <w:rsid w:val="00074752"/>
    <w:rsid w:val="00086545"/>
    <w:rsid w:val="00113273"/>
    <w:rsid w:val="00121701"/>
    <w:rsid w:val="001C70E9"/>
    <w:rsid w:val="002B0F63"/>
    <w:rsid w:val="002D028B"/>
    <w:rsid w:val="00377128"/>
    <w:rsid w:val="00563B09"/>
    <w:rsid w:val="005760B1"/>
    <w:rsid w:val="006205A7"/>
    <w:rsid w:val="006B6BB6"/>
    <w:rsid w:val="0086724D"/>
    <w:rsid w:val="008D523C"/>
    <w:rsid w:val="00951ABC"/>
    <w:rsid w:val="00AD33C1"/>
    <w:rsid w:val="00B96444"/>
    <w:rsid w:val="00C10D85"/>
    <w:rsid w:val="00C4506A"/>
    <w:rsid w:val="00C73AF5"/>
    <w:rsid w:val="00C9171B"/>
    <w:rsid w:val="00C94305"/>
    <w:rsid w:val="00CD444E"/>
    <w:rsid w:val="00D0003D"/>
    <w:rsid w:val="00D953CF"/>
    <w:rsid w:val="00DF37AD"/>
    <w:rsid w:val="00F64F59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0F63"/>
    <w:pPr>
      <w:keepNext/>
      <w:tabs>
        <w:tab w:val="num" w:pos="360"/>
      </w:tabs>
      <w:suppressAutoHyphens/>
      <w:outlineLvl w:val="0"/>
    </w:pPr>
    <w:rPr>
      <w:b/>
      <w:bCs/>
      <w:sz w:val="32"/>
      <w:szCs w:val="24"/>
      <w:u w:val="single"/>
      <w:lang w:eastAsia="zh-CN"/>
    </w:rPr>
  </w:style>
  <w:style w:type="paragraph" w:styleId="Nadpis2">
    <w:name w:val="heading 2"/>
    <w:basedOn w:val="Normln"/>
    <w:next w:val="Normln"/>
    <w:link w:val="Nadpis2Char"/>
    <w:unhideWhenUsed/>
    <w:qFormat/>
    <w:rsid w:val="002B0F63"/>
    <w:pPr>
      <w:keepNext/>
      <w:tabs>
        <w:tab w:val="num" w:pos="360"/>
      </w:tabs>
      <w:suppressAutoHyphens/>
      <w:outlineLvl w:val="1"/>
    </w:pPr>
    <w:rPr>
      <w:b/>
      <w:bCs/>
      <w:sz w:val="24"/>
      <w:szCs w:val="24"/>
      <w:u w:val="single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32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paragraph" w:customStyle="1" w:styleId="DefinitionTerm">
    <w:name w:val="Definition Term"/>
    <w:basedOn w:val="Normln"/>
    <w:next w:val="Normln"/>
    <w:rsid w:val="00C9430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customStyle="1" w:styleId="Hypertextovodkaz1">
    <w:name w:val="Hypertextový odkaz1"/>
    <w:rsid w:val="00C9430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B0F63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dpis2Char">
    <w:name w:val="Nadpis 2 Char"/>
    <w:basedOn w:val="Standardnpsmoodstavce"/>
    <w:link w:val="Nadpis2"/>
    <w:rsid w:val="002B0F63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Odstavecseseznamem">
    <w:name w:val="List Paragraph"/>
    <w:basedOn w:val="Normln"/>
    <w:uiPriority w:val="34"/>
    <w:qFormat/>
    <w:rsid w:val="002B0F63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32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0F63"/>
    <w:pPr>
      <w:keepNext/>
      <w:tabs>
        <w:tab w:val="num" w:pos="360"/>
      </w:tabs>
      <w:suppressAutoHyphens/>
      <w:outlineLvl w:val="0"/>
    </w:pPr>
    <w:rPr>
      <w:b/>
      <w:bCs/>
      <w:sz w:val="32"/>
      <w:szCs w:val="24"/>
      <w:u w:val="single"/>
      <w:lang w:eastAsia="zh-CN"/>
    </w:rPr>
  </w:style>
  <w:style w:type="paragraph" w:styleId="Nadpis2">
    <w:name w:val="heading 2"/>
    <w:basedOn w:val="Normln"/>
    <w:next w:val="Normln"/>
    <w:link w:val="Nadpis2Char"/>
    <w:unhideWhenUsed/>
    <w:qFormat/>
    <w:rsid w:val="002B0F63"/>
    <w:pPr>
      <w:keepNext/>
      <w:tabs>
        <w:tab w:val="num" w:pos="360"/>
      </w:tabs>
      <w:suppressAutoHyphens/>
      <w:outlineLvl w:val="1"/>
    </w:pPr>
    <w:rPr>
      <w:b/>
      <w:bCs/>
      <w:sz w:val="24"/>
      <w:szCs w:val="24"/>
      <w:u w:val="single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32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paragraph" w:customStyle="1" w:styleId="DefinitionTerm">
    <w:name w:val="Definition Term"/>
    <w:basedOn w:val="Normln"/>
    <w:next w:val="Normln"/>
    <w:rsid w:val="00C9430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customStyle="1" w:styleId="Hypertextovodkaz1">
    <w:name w:val="Hypertextový odkaz1"/>
    <w:rsid w:val="00C9430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B0F63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dpis2Char">
    <w:name w:val="Nadpis 2 Char"/>
    <w:basedOn w:val="Standardnpsmoodstavce"/>
    <w:link w:val="Nadpis2"/>
    <w:rsid w:val="002B0F63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Odstavecseseznamem">
    <w:name w:val="List Paragraph"/>
    <w:basedOn w:val="Normln"/>
    <w:uiPriority w:val="34"/>
    <w:qFormat/>
    <w:rsid w:val="002B0F63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32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708A-A75A-4919-BD0A-DAD220E2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Pavel Samec</cp:lastModifiedBy>
  <cp:revision>9</cp:revision>
  <cp:lastPrinted>2022-02-08T11:11:00Z</cp:lastPrinted>
  <dcterms:created xsi:type="dcterms:W3CDTF">2021-05-19T10:48:00Z</dcterms:created>
  <dcterms:modified xsi:type="dcterms:W3CDTF">2022-08-24T07:15:00Z</dcterms:modified>
</cp:coreProperties>
</file>